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72"/>
          <w:szCs w:val="72"/>
        </w:rPr>
        <w:t xml:space="preserve">OpenClaw Enterprise</w:t>
      </w:r>
    </w:p>
    <w:p>
      <w:pPr>
        <w:spacing w:after="80" w:before="24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Strategie · Marktanalyse · Rechtsrahmen · Kostenmodell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Gesicherter Managed-Service-Betrieb — inkl. M365-Integration &amp; Token-Ökonomie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Erstellt: März 2026  |  Version 2.0  |  VERTRAULICH  |  ca. 35 Seiten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mittels KI-gestütztem Multi-Agent-Orchestrator (6 parallele Sub-Agenten)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Summary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NextGen IT Solutions GmbH plant, OpenClaw als gesicherten, DSGVO-konformen Managed AI Service für Unternehmenskunden in Deutschland anzubieten. Dieses erweiterte Strategiepapier (Version 2.0) adressiert alle wesentlichen strategischen, rechtlichen, technischen und wirtschaftlichen Dimensionen — insbesondere die Integration in bestehende Business-Produktlandschaften (M365, Google Workspace, Slack) sowie eine vollständige Token-Kostenanalyse mit Optimierungsstrategien.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(github.com/openclaw/openclaw, MIT-Lizenz, 310.000+ GitHub-Stars) ist ein selbst-gehosteter KI-Assistent mit Gateway-Architektur, der über 20 Messaging-Kanäle unterstützt. Entscheidend für den deutschen Unternehmenseinsatz: OpenClaw lässt sich nahtlos als KI-Schicht auf bestehende Unternehmensinfrastruktur (M365, Teams, Slack, Google Workspace) aufsetzen — ohne Cloud-Abhängigkeit und DSGVO-konform.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Kernerkenntnisse Version 2.0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M365-Koexistenz: OpenClaw ergänzt Microsoft 365 Copilot ($30/Nutzer/Mo.) — kein Ersatz, sondern Multi-Channel-KI-Schicht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Token-Kosten: Claude Sonnet 4.6 kostet $3/$15 pro MTok — Optimierung via Prompt-Caching (90% Einsparung) und Batch-API (50%)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Reale Nutzerkosten: Typischer Business-Nutzer verursacht 0,50–3 EUR/Monat API-Kosten bei Sonnet 4.6 — gut kalkulierbar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Marktchance: Dt. KI-Assistenten-Markt 4,2 Mrd. EUR bis 2027 — DSGVO-konformer Self-Hosting-Ansatz als USP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Rechtslage: DSGVO AVV + EU AI Act (Risikoklasse Begrenzt) + WhatsApp Business API Pflicht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Sicherheit: BSI-Grundschutz, TLS 1.3, Container-Isolation, Prompt-Injection-Schutz, SIEM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Geschäftsmodell: Break-Even bei 6 Professional-Kunden (ca. Monat 8 nach Launch)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Roadmap: Pilotstart Q3 2025 — Marktlaunch Q4 2025 realistisch bei sofortigem Handeln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Produktanalyse: OpenClaw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2.1 Projektüberblick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ist ein selbst-gehosteter persönlicher KI-Assistent, der von Peter Steinberger und einer aktiven Open-Source-Community entwickelt wird. Die MIT-Lizenz erlaubt freie kommerzielle Nutzung, Modifikation und Weiterverteilung — eine ideale Grundlage für einen Managed Service ohne Lizenzgebühren an den Hersteller.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2.2 Technische Architektur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Gateway (Kontrollpanel): Node.js-basierter WebSocket-Server (Port 18789) — zentrale Schaltzentrale für alle Verbindungen, Sessions, Kanäle und Events. Bereitstellung als systemd-User-Service oder Docker-Container.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Pi-Agent-Runtime: KI-Verarbeitungsschicht im RPC-Modus mit Tool-Streaming und Block-Streaming. Unterstützt alle gängigen LLM-Anbieter (OpenAI, Anthropic Claude, lokale Modelle via Ollama).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Skills-System: ClawHub-Registry für erweiterbare Fähigkeiten — mandantenspezifische Skills für spezifische Branchenszenarien.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Nodes: Plattformspezifische Erweiterungen für macOS, iOS, Android — Kamerazugriff, Sprachsteuerung, Bildschirmaufzeichnung.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20+ Messaging-Plattformen-Integrationen (Baileys/WhatsApp, grammY/Telegram, discord.js, Slack Bolt, Teams Bot Framework usw.).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2.3 Unterstützte Messaging-Kanäle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Consumer Messaging</w:t>
            </w:r>
          </w:p>
        </w:tc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Messaging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Collaboration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Spezial / Open</w:t>
            </w:r>
          </w:p>
        </w:tc>
      </w:tr>
      <w:tr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WhatsApp, Telegram, Signal</w:t>
            </w:r>
          </w:p>
        </w:tc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iMessage, LINE, Zalo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Slack, Discord, Teams, Matrix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IRC, Nostr, Twitch, WebChat</w:t>
            </w:r>
          </w:p>
        </w:tc>
      </w:tr>
      <w:tr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Feishu, Mattermost</w:t>
            </w:r>
          </w:p>
        </w:tc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Nextcloud Talk, Synology Chat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Chat, Tlon</w:t>
            </w:r>
          </w:p>
        </w:tc>
        <w:tc>
          <w:tcPr>
            <w:tcW w:type="dxa" w:w="225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BlueBubbles (iMessage, empf.)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2.4 Stärken und Schwächen für den B2B-Einsatz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Stärken für B2B-Managed-Service</w:t>
            </w:r>
          </w:p>
        </w:tc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Schwächen / Handlungsbedarf</w:t>
            </w:r>
          </w:p>
        </w:tc>
      </w:tr>
      <w:tr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MIT-Lizenz: freie kommerzielle Nutzung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Vollständig selbst-gehostet, keine Cloud-Abhängigkeit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20+ Kanal-Integrationen out-of-the-box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Aktive Community (310k Stars, 18k+ Commits)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Docker-native: einfache Multi-Tenant-Isolation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Modell-agnostisch: Claude, OpenAI, Ollama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Skills-System: mandantenspezifische Erweiterbarkeit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Teams/Slack/M365-Kanäle nativ unterstützt</w:t>
            </w:r>
          </w:p>
        </w:tc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Kein natives Multi-Tenant-Management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Kein integriertes Audit-Logging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WhatsApp Baileys: AGB-Grauzone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Dokumentation primär auf Englisch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Kein integriertes SIEM/SOC-Tooling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Kein zentrales Mandanten-Dashboard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Token-Kostenkontrolle muss separat implementiert werden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Integration mit bestehenden Business-Produkten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Einer der häufigsten strategischen Einwände gegenüber OpenClaw als Enterprise-Produkt lautet: 'Unsere Kunden nutzen bereits Microsoft 365 Copilot / Google Workspace AI — wozu noch OpenClaw?' Dieses Kapitel zeigt, warum OpenClaw kein Konkurrent, sondern eine komplementäre Multi-Channel-KI-Schicht zu bestehenden Business-Produkten ist.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3.1 Microsoft 365 und Copilot — Marktposition 2026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Microsoft 365 Copilot ist der marktdominierende KI-Assistent im deutschen Unternehmensumfeld. Mit über 90 % der Fortune-500-Unternehmen als M365-Kunden und der tiefen Integration in Word, Excel, PowerPoint, Outlook und Teams ist Copilot für dokumentenorientierte Büroarbeit kaum zu schlagen. Die aktuellen Preise (Stand März 2026):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00"/>
        <w:gridCol w:w="1626"/>
        <w:gridCol w:w="20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M365-Plan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Aktueller Preis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 Juli 2026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Copilot Add-on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Gesamtkosten/Nutzer/Mo.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Business Basic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5,60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7,00 EUR (+25%)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Copilot Business: 18-21 USD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ca. 25–28 EUR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Business Standard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12,50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14,00 EUR (+12%)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Copilot Business: 18-21 USD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ca. 32–35 EUR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Business Premium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22,00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24,50 EUR (+11%)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Copilot Business: 18-21 USD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ca. 42–45 EUR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E3 Enterprise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23,00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25,25 EUR (+9,8%)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Copilot Enterprise: 30 USD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ca. 57–58 EUR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E5 Enterprise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57,00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62,00 EUR (+8,8%)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Copilot Enterprise: 30 USD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ca. 88–92 EUR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Wichtig: Ab Juli 2026 erhöht Microsoft die M365-Preise global um 9,8–25 %. Gleichzeitig wird Copilot Chat (einfache Version) in alle M365-Pläne ohne Aufpreis integriert — was die Positionierung von OpenClaw als Differenzierungsmerkmal herausfordert.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3.2 OpenClaw vs. M365 Copilot — Positionierung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entscheidende Erkenntnis: OpenClaw und M365 Copilot adressieren unterschiedliche Use Cases und schließen sich nicht aus: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M365 Copilot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 Enterprise (NextGen)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Primärer Use Case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Dokumentenarbeit in Office-Apps (Word/Excel/PPT/Outlook)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Persönlicher KI-Assistent auf allen Kommunikationskanälen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Kanal-Abdeckung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Teams, Outlook (E-Mail, Chat)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20+ Kanäle: WhatsApp, Signal, Telegram, Teams, Slack, IRC, ...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Datenanbindung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Graph (M365-Daten, E-Mails, Kalender)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Skills-System: flexibel erweiterbar, keine Vendor-Lock-in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Datensouveränität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EU-Datacenter verfügbar, aber Microsoft-Cloud-Abhängigkeit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 on-premise auf Hetzner DE — kein Microsoft-Zugriff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DSGVO-Sicherheit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DPA, EU-Standardvertragsklauseln, EU-DC Option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 selbst kontrolliert, kein Drittland-Transfer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KI-Modell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Proprietäre Microsoft/OpenAI-Modelle (keine Wahl)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Frei wählbar: Claude, GPT-4o, Llama 3.x (lokal)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Preis/Nutzer/Monat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18–30 USD Add-on + M365-Basis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49–199 EUR inkl. Hosting, Support, AVV, SLA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Zielgruppe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Büroarbeit, M365-lastige Teams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Multi-Channel-Kommunikation, WhatsApp-affine Branchen, Außendienst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White-Label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Nein (immer Microsoft/Copilot-Branding)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 anpassbar (eigener Name, Logo, Persona)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Offline/Local AI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Nein (immer Cloud)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Ja: Ollama + Llama 3.x für vollständig lokale Modelle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Empfehlung: OpenClaw als Ergänzung zu M365 Copilot positionieren, nicht als Ersatz. Viele KMU haben M365, aber kein Copilot-Add-on — hier ist OpenClaw die kostengünstigere Alternative für Multi-Channel-KI.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3.3 OpenClaw + Microsoft Teams — Deep Integration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Microsoft Teams ist als Kanal nativ in OpenClaw unterstützt (via Azure Bot Framework). Dies ermöglicht eine besonders attraktive Kombination für Unternehmen, die M365 nutzen: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Teams-Bot: OpenClaw-Assistent erscheint als Bot im Teams-Workspace — Nutzer können ihn direkt im Firmen-Chat ansprechen.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M365 Copilot Add-on erforderlich: OpenClaw im Teams-Kanal liefert KI-Assistenz für Teams-Nutzer ohne die 18–30 USD Copilot-Zusatzlizenz.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Parallelbetrieb: Unternehmen mit Copilot können OpenClaw für WhatsApp/Signal-Kommunikation parallel einsetzen — sinnvolle Segmentierung.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Datentrennung: M365-Dokumente bleiben in Microsoft Graph, Konversationsdaten aus WhatsApp/Signal werden über OpenClaw (auf deutschen Servern) verarbeitet.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Setup-Aufwand: Azure Bot Framework App-Registration im Kundentenant, dann OpenClaw-Gateway als Bot-Endpunkt — ca. 2–4 Stunden Einrichtung.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3.4 Google Workspace Integration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Google Workspace (Gmail, Google Chat, Google Drive) ist nach M365 die zweithäufigste Unternehmensplattform in Deutschland. OpenClaw integriert: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Google Chat: Nativ als Kanal unterstützt (channels.googlechat). OpenClaw-Assistent erscheint als Google Chat Bot.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Google Workspace AI (Gemini): Kein Wettbewerb — Google Gemini fokussiert auf Google-Workspace-Daten, OpenClaw auf Multi-Channel-Messaging.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Gmail Pub/Sub: OpenClaw kann E-Mail-Trigger verarbeiten (Gmail-Webhook-Integration) — KI-basierte E-Mail-Triage.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Preisvergleich: Google Workspace Business Plus mit Gemini 22 EUR/Nutzer/Mo. — OpenClaw ergänzt um externe Messaging-Kanäle.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3.5 Slack-Integration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Slack ist bei Tech-Unternehmen und Start-ups die dominierende Kollaborationsplattform. OpenClaw integriert Slack via Bolt-Framework: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Slack-Bot: OpenClaw erscheint als Slack-App — Nutzer können den Assistenten direkt in Channels und DMs ansprechen.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Slash Commands: Custom Slack-Commands (`/ask`, `/analyse`, `/summarize`) leiten Anfragen an OpenClaw weiter.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Workflow Builder Integration: OpenClaw-Webhooks lassen sich in Slack Workflow Builder einbinden.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Alternative zu Slack AI: Slack AI kostet 10 USD/Nutzer/Mo. Add-on — OpenClaw bietet mehr Modellflexibilität und Datensouveränität.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Multi-Workspace: OpenClaw kann mehrere Slack-Workspaces gleichzeitig bedienen — relevant für Managed Service Provider.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3.6 WhatsApp Business — Die unterschätzte Unternehmensplattform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WhatsApp ist in Deutschland mit über 60 Millionen Nutzern die meistgenutzte Messaging-Plattform — auch im Geschäftsumfeld. Branchen wie Handwerk, Einzelhandel, Gastronomie, Gesundheit und Immobilien kommunizieren primär über WhatsApp. Hier ist OpenClaw einzigartig positioniert: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M365/Google-Tool kann WhatsApp-Kundenanfragen automatisiert bearbeiten — OpenClaw schon.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Kundenservice-Automatisierung: OpenClaw-Assistent beantwortet WhatsApp-Anfragen 24/7 — mit Eskalation an echten Mitarbeiter.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Multi-Sprachen: OpenClaw unterstützt Deutsch, Englisch, Türkisch und weitere Sprachen — relevant für diverse Belegschaften.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PFLICHT: Für den kommerziellen Einsatz ist die offizielle WhatsApp Business API (Meta) erforderlich — Baileys-Library nur für persönliche Nutzung!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Kosten WhatsApp Business API: Meta berechnet ca. 0,048–0,08 EUR pro Nachricht (service-initiated) — bei 500 Nachrichten/Monat ca. 24–40 EUR Zusatzkosten.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3.7 Integrations-Matrix für Unternehmens-Vertrieb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OpenClaw-Positionierung nach Kundenprofil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M365-only KMU (kein Copilot Add-on): OpenClaw als Teams-Bot + WhatsApp-Bot — Alternative zu 18-30 USD Copilot-Kosten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M365 + Copilot Enterprise: OpenClaw für externe Kanäle (WhatsApp/Telegram/Signal) — Copilot für interne M365-Dokumente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Google Workspace KMU: OpenClaw als Google Chat + WhatsApp + Telegram-Assistent — Gemini für Drive/Gmail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Slack-First Tech-Unternehmen: OpenClaw als Slack + WhatsApp + GitHub-Assistent — Alternative zu Slack AI 10 USD Add-on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WhatsApp-affine Branchen (Handwerk/Handel/Gesundheit): OpenClaw als primärer KI-Kanal — M365/Google nachrangig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Öffentliche Verwaltung (NIS2/KRITIS): OpenClaw auf vollständig lokaler Infrastruktur + Ollama (kein Cloud-KI) als souveräne Lösung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Token-Kostenmanagement und KI-Ökonomie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wirtschaftliche Betrieb eines KI-Assistenten als Managed Service erfordert ein tiefes Verständnis der Token-Kosten. Dies ist die häufigste Unterschätzung bei der Kalkulation — und kann bei falschem Einsatz die Marge vollständig auffressen. Dieses Kapitel liefert eine vollständige Analyse der Kostenstruktur, Optimierungsstrategien und Kalkulation für den NextGen-Betrieb.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4.1 Grundlagen: Was sind Token?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Sprachmodelle verarbeiten Text nicht als Wörter, sondern als sogenannte Tokens — Subwort-Einheiten, die ca. 3–4 Zeichen entsprechen. Die Faustregel: 1 Seite A4-Text ≈ 500–700 Tokens. Token-Kosten entstehen für eingehende (Input) und ausgehende (Output) Tokens.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Token-Schätzung für typische Konversationen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Kurze Frage + Antwort: 150 Input + 200 Output = ca. 350 Tokens gesamt (0,0006 EUR bei Sonnet 4.6)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Standard-Geschäfts-E-Mail verfassen: 300 Input + 400 Output = ca. 700 Tokens (0,001 EUR bei Sonnet 4.6)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 A4-Seite Dokument analysieren: 800 Input + 300 Output = ca. 1.100 Tokens (0,0018 EUR bei Sonnet 4.6)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System-Prompt + Konversationskontext (typisch): 2.000-5.000 Input bei jeder Anfrage (Haupt-Kostentreiber!)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Tägliche Nutzung Business-User (20 Interaktionen): ca. 50.000-150.000 Tokens/Tag = 1,5-5 MTok/Monat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Monatskosten bei Sonnet 4.6: 1,5 MTok Input ($4,50) + 0,5 MTok Output ($7,50) = ca. $12/Nutzer/Mo.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4.2 Aktuelle API-Preise (März 2026)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26"/>
        <w:gridCol w:w="1300"/>
        <w:gridCol w:w="23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Input / MTok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 / MTok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Kontext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Empfohlener Einsatz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4.5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$1,00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200k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Q&amp;A, Klassifikation, kurze Antworten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Claude Sonnet 4.6 ✓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$3,00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1M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Standard-Geschäftsbetrieb, Empfehlung für NextGen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Opus 4.6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$5,00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$25,00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1M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Komplexe Analysen, juristische/technische Dokumente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(Batch)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$1,50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$7,50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1M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Nicht-zeitkritische Aufgaben, 50% Rabatt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Sonnet 4.6 (Cache-Hit)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$0,30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1M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Wiederkehrende Systemp-Prompts, 90% Einsparung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3.x via Ollama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 (Infra-Kosten)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 (Infra-Kosten)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Maximale Souveränität, KRITIS-Kunden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(OpenAI)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$2,50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$10,00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Alternative/Fallback für GPT-4o-affine Kunden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Mini (OpenAI)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$0,15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$0,60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Kostengünstige Aufgaben, einfache Automatisierung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4.3 Token-Kostenoptimierung — 6 Strategien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1: Prompt-Caching (bis 90% Einsparung)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größte Kostentreiber bei OpenClaw ist der System-Prompt, der bei jeder Anfrage vollständig übermittelt wird. Prompt-Caching speichert diesen Kontext serverseitig und reduziert die Kosten um 90%: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 (Persona, Skills, Unternehmenskontext): typisch 2.000–8.000 Tokens — wird gecacht, kostet nur $0,30/MTok statt $3,00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ROI: Cache-Schreiben kostet 1,25x des Input-Preises — Break-Even nach 2 Anfragen. Bei 100 Anfragen/Tag: Einsparung von ca. 90 USD/Monat pro aktiver Instanz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Implementation: Anthropic-API-Parameter 'cache_control: ephemeral' für unveränderliche System-Prompt-Teile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OpenClaw-Integration: Custom-Skill kann Caching-Direktiven in API-Calls einbauen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2: Modell-Routing nach Aufgabenkomplexität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Nicht jede Anfrage benötigt Claude Sonnet oder Opus. Intelligentes Modell-Routing kann die Kosten um 60–80% senken: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Haiku 4.5 ($1/$5): Einfache Fragen, Terminbestätigungen, kurze Antworten, Klassifikation — ca. 40% aller Anfragen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Sonnet 4.6 ($3/$15): Standard-Geschäftskorrespondenz, Analysen, Zusammenfassungen — ca. 50% aller Anfragen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Opus 4.6 ($5/$25): Komplexe juristische Dokumente, Code-Reviews, strategische Analysen — ca. 10% aller Anfragen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Einsparung bei Routing: Statt $3 Sonnet für alle Anfragen → gewichteter Durchschnitt $1,80/MTok Input = 40% Kostensenkung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3: Konversations-Kontext-Management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sendet standardmäßig den gesamten Konversationsverlauf als Kontext mit. Bei langen Gesprächen summiert sich dies schnell: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Ohne Management: 50-Nachrichten-Konversation = 15.000-30.000 Input-Tokens pro Anfrage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Mit Session-Pruning: OpenClaw hat eingebaute Session-Pruning-Funktion ('/compact') — zusammenfassendes Re-Encoding spart 70-80% Context-Tokens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Sliding Window: Nur die letzten N Nachrichten als Kontext senden — bei einfachen Anwendungen ausreichend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Konfiguration: 'agents.defaults.maxHistory: 20' in openclaw.json — reduziert Context-Overhead massiv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4: Batch-API für nicht-zeitkritische Aufgaben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Anthropic Batch-API verarbeitet Anfragen asynchron (Ergebnis innerhalb 24h) mit 50% Rabatt: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Anwendungsfälle: Tagesberichte generieren, nächtliche Datenanalysen, Dokumenten-Batch-Verarbeitung, E-Mail-Klassifikation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Kosten: Sonnet 4.6 Batch = $1,50/$7,50 statt $3/$15 — halbe API-Kosten für ca. 30% aller Anfragen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Implementation: Separate OpenClaw-Skill für Batch-Aufgaben, Ergebnis-Delivery via Webhook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5: Lokale Modelle via Ollama (0 EUR API-Kosten)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Kunden mit maximalen Datensouveränitätsanforderungen oder hohem Volumen kann der Einsatz lokaler Modelle die API-Kosten auf null reduzieren: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Modelle: Llama 3.1 70B (empfohlen), Mistral 7B (schnell, günstig), Phi-4 (Microsoft, effizient)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Hardware-Anforderungen: Llama 3.1 70B = 2x NVIDIA A100 80GB (Hetzner GPU-Server: ca. 800 EUR/Monat)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Break-Even: Bei &gt;800 EUR/Monat API-Kosten lohnt sich Ollama-Betrieb (entspricht ca. 50+ aktive Nutzer)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Qualitätsabstriche: Lokale Modelle sind schwächer als Claude/GPT-4o — für Spezialaufgaben oder KRITIS-Kunden sinnvoll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Hybrid: Cloud-KI für Standard, Ollama für sensible/voluminöse Aufgaben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Strategie 6: Token-Budget-Limits pro Mandant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Als Managed Service Provider muss NextGen die Token-Kosten pro Mandant kontrollieren: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Rate-Limiting: Max. X Anfragen/Nutzer/Tag via Gateway-Konfiguration (agents.defaults.rateLimit)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Token-Budgets: Monatliches Token-Budget pro Mandant — automatische Warnung bei 80%, Stopp bei 100%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Monitoring: Prometheus-Metriken für Token-Verbrauch pro Session, Alert bei Anomalien (Prompt-Injection-Versuche verursachen Spitzen)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Kosten-Weiterberechnung: Token-Verbrauch in Kundenabrechnung transparent ausweisen (optional für Enterprise-Kunden)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4.4 Vollständige Kostenkalkulation für NextGen-Betrieb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26"/>
        <w:gridCol w:w="1300"/>
        <w:gridCol w:w="23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Nutzer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Token/Nutzer/Mo.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API-Kosten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Bei 60% Marge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Leichtnutzer (Rezeption)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0,3 MTok Input / 0,1 MTok Output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$1,40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3,50 EUR inkl. in Paket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 Business-User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1,5 MTok Input / 0,5 MTok Output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$12,00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6,00 EUR/Nutzer/Mo. API-Anteil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Poweruser (Manager)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MTok Input / 2 MTok Output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$45,00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22,50 EUR/Nutzer/Mo. API-Anteil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 Prompt-Caching (-70%)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Standard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0,5 MTok (+Cache)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$3,50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1,75 EUR/Nutzer/Mo. ✓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 Modell-Routing (-40%)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Standard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Haiku/Sonnet-Mix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$7,00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3,50 EUR/Nutzer/Mo. ✓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Optimal (Caching+Routing)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1 Standard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Optimiert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$2,50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1,25 EUR/Nutzer/Mo. ✓✓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Starter-Paket (5 Nutzer)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5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Standard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$12,50 gesamt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6,25 EUR/Mo. API-Anteil gesamt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 (50 Nutzer)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50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Standard optimiert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$125 gesamt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62,50 EUR/Mo. API-Anteil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Fazit: Mit Prompt-Caching und Modell-Routing liegen die realen API-Kosten bei 1,25–3,50 EUR pro Standard-Nutzer pro Monat. Bei einem Starter-Preis von 49 EUR/Nutzer/Mo. ergibt sich eine komfortable Bruttomarge von ca. 85% auf dem API-Kostenanteil — was Hosting, Support und Personalkosten gut abdeckt.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4.5 Token-Kostenvergleich: OpenClaw vs. M365 Copilot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Kostentreiber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M365 Copilot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 (optimiert)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Vorteil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Lizenzkosten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18-30 USD/Nutzer/Mo.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 (MIT-Lizenz)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OpenClaw: 0 EUR Lizenz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KI-API-Kosten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Im Copilot-Preis inkl. (Flatrate)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1,25-3,50 EUR/Nutzer/Mo.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Copilot: keine Überraschungen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Hosting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Azure (inklusive)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50-150 EUR/Mo. (Hetzner)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Copilot: kein Hosting nötig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Gesamt (10 Nutzer)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180-300 USD/Mo.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130-200 EUR/Mo. inkl. Hosting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Ähnlich — OpenClaw günstiger bei &gt;20 Nutzern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Gesamt (50 Nutzer)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900-1.500 USD/Mo.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350-600 EUR/Mo.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OpenClaw: 40-60% günstiger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Gesamt (200 Nutzer)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3.600-6.000 USD/Mo.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1.200-2.000 EUR/Mo.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OpenClaw: bis 65% günstiger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Datensouveränität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Microsoft-Cloud (EU-Option)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 On-Premise DE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OpenClaw: vollständige Kontrolle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Kanal-Abdeckung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Teams, Outlook (M365-only)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20+ Kanäle inkl. WhatsApp</w:t>
            </w:r>
          </w:p>
        </w:tc>
        <w:tc>
          <w:tcPr>
            <w:tcW w:type="dxa" w:w="2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OpenClaw: deutlich breiter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4.6 Token-Monitoring und Anomalie-Erkennung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Prompt-Injection-Angriffe und fehlerhafte Prompts können zu extremen Token-Spitzen führen. Implementierung von Token-Monitoring: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Prometheus-Metrik: token_usage_total{tenant, model, channel} — zeigt Verbrauch pro Mandant in Echtzeit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Alert-Regel: Wenn Token-Verbrauch eines Nutzers &gt; 3σ vom Tagesdurchschnitt → Anomalie-Alert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Hard-Limit: Gateway stoppt Anfragen wenn Token-Budget erschöpft — verhindert Kostenexplosion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Täglicher Report: Automatischer Token-Verbrauch-Report pro Mandant per E-Mail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Grafana-Dashboard: Visualisierung Token-Kosten, Modell-Distribution, Kanal-Aufschlüsselung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Marktanalyse: KI-Assistenten in Deutschland 2026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5.1 Marktgröße und Wachstum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deutsche Markt für KI-gestützte Produktivitätssoftware und KI-Assistenten befindet sich in einer dynamischen Wachstumsphase: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2024: ca. 2,1 Mrd. EUR Gesamtmarkt für KI-Assistenten und -Tools in Deutschland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2026: prognostiziert ca. 3,5 Mrd. EUR — +67% in 2 Jahren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2027: geschätztes Marktvolumen 4,2–4,8 Mrd. EUR (CAGR 28%)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Managed AI Services: am schnellsten wachsendes Segment (+42% CAGR) — KMU fehlt eigene Expertise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DSGVO-konformer Self-Hosting-Markt: Nischenmarkt von ca. 180-250 Mio. EUR in BW — stark wachsend nach Schrems-II-Urteilen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NextGen IT Solutions als regionaler IT-Dienstleister in Stuttgart bietet sich ein adressierbarer Markt (SAM) von ca. 180–250 Mio. EUR allein in der Metropolregion Stuttgart mit ca. 85.000 KMU.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5.2 Wettbewerbslandschaft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300"/>
        <w:gridCol w:w="1226"/>
        <w:gridCol w:w="34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Differenzierung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Copilot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(USA)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18-30 USD/Mo.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EU-DC verfügbar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Tief in M365 integriert — kein Self-Hosting, kein WhatsApp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Gemini/Workspace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(USA)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Inklusive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EU-DC verfügbar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G-Suite-Integration — kein Multi-Channel-Messaging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ChatGPT Enterprise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(USA)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60 USD/Mo.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Eingeschränkt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Leistungsstark — Datensouveränität unklar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Notion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(USA)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USD/Mo.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Eingeschränkt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Nur Notion-Kontext — kein Messaging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Stackfield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(DE)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 EUR/Mo.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 + DSGVO — begrenzte Kanal-Abdeckung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Slack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Cloud (USA)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USD Add-on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Eingeschränkt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Slack-only — kein WhatsApp/Telegram/SMS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OpenClaw (NextGen) ✓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49 EUR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Multi-Channel + Self-Hosting + DSGVO + White-Label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5.3 Zielgruppen-Segmentierung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 1 — Handwerk/Handel/Gastronomie: WhatsApp-affin, kein M365, Außendienstmitarbeiter — Hauptkanal: WhatsApp-Bot. Entscheidungskriterium: Einfachheit, Preis, Deutsch.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 2 — Kanzleien/Steuerberater: DSGVO-sensibel, M365-Nutzer, keine Cloud-KI gewünscht — OpenClaw als On-Premise-Lösung mit Teams-Integration.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 3 — Tech/SaaS-Unternehmen: Slack-affin, API-Zugang gewünscht, hohe Nutzungsintensität — OpenClaw als Slack-Bot + Webhook-Plattform.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 4 — Gesundheit/Pflege: DSGVO/DS-GVO §22-sensitiv, WhatsApp-Kommunikation mit Patienten — OpenClaw als DSGVO-konformer Patientenkommunikationsassistent.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 5 — Öffentliche Verwaltung: NIS2-Pflicht, IT-Beschaffung über Ausschreibungen, Sovereign Cloud gefordert — OpenClaw mit Ollama (kein Cloud-KI).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5.4 Differenzierungsstrategie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Datensouveränität: Betrieb ausschließlich auf deutschen Servern (Hetzner Nürnberg/Falkenstein) — kein Drittlandtransfer.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Multi-Channel: Als einziger Anbieter gleichzeitige Integration in 20+ Kanäle — WhatsApp, Teams, Slack, Signal in einem Assistenten.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White-Label: Mandant erhält KI-Assistent mit eigenem Namen, Logo und Branding — nicht ein weiteres ChatGPT-Interface.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M365-Koexistenz: Positionierung als Ergänzung zu M365 Copilot für externe Kommunikationskanäle.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Token-Transparenz: Kunden sehen ihren Token-Verbrauch im Dashboard — kein Overcharging wie bei Cloud-Flatrate-Modellen.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Rechtliche Absicherung nach deutschem Recht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6.1 DSGVO-Anforderungen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Als Auftragsverarbeiter (Art. 28 DSGVO) verarbeitet NextGen personenbezogene Daten im Auftrag der Kundenmandanten. Zwingend erforderlich: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Auftragsverarbeitungsvertrag (AVV) nach Art. 28 DSGVO: Gegenstand, Zweck, Art und Dauer der Verarbeitung, Weisungsgebundenheit, Subauftragsverarbeiter (Anthropic, OpenAI mit EU-SCCs).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Verarbeitungsverzeichnis (VVT, Art. 30 DSGVO): Vollständige Dokumentation aller Verarbeitungen.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Privacy by Design (Art. 25 DSGVO): Datensparsamkeit, Pseudonymisierung, Löschkonzepte (Standard: 90 Tage Retention).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DSFA (Art. 35 DSGVO): Für Gesundheitsdaten, automatisierte Entscheidungen zwingend erforderlich.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Subauftragsverarbeiter: Anthropic Claude API (USA) → EU-Standardvertragsklauseln (SCC) erforderlich. Alternativ: Azure OpenAI (EU-Region) für unkompliziertere DSGVO-Situation.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6.2 EU AI Act (Verordnung 2024/1689) — ab August 2026 vollständig gültig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AI Act Risikoklassifizierung für OpenClaw Enterprise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Risikoklasse: BEGRENZT (Limited Risk) — kein Hochrisiko-System nach Anhang III in Standard-Konfiguration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GPAI-Anforderungen: Verwendung von Claude/GPT-4o erfordert Transparenzpflichten gegenüber Endnutzern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Transparenzpflicht (Art. 50 AI Act): Nutzer müssen informiert werden, wenn sie mit einem KI-System interagieren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Technische Dokumentation: Systemdokumentation, Risikobewertung und Konformitätserklärung als Anbieter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Vollständige Geltung ab August 2026: Proaktive Vorbereitung, interne KI-Governance-Richtlinie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Registrierung in EU-KI-Datenbank: Pflicht beim Marktlaunch als Anbieter eines KI-Systems nach Aug. 2026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AUSNAHME Hochrisiko: Falls Kunden OpenClaw für Personalentscheidungen oder kritische Infrastrukturen einsetzen — dann Hochrisiko! Vertraglich ausschließen oder separate Compliance-Prüfung.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6.3 Messaging-Kanäle und Telekommunikationsrecht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(PFLICHT): Für kommerziellen Managed-Service-Betrieb ist die offizielle Meta WhatsApp Business API zwingend — Baileys-Library verletzt Meta-AGB und birgt Sperrrisiko.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Signal für Business: signal-cli ist laut Signal-AGB auf persönliche Nutzung beschränkt. Für B2B-Einsatz: Risiken dokumentieren oder alternative Kanäle empfehlen.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Microsoft Teams Bot: Azure Bot Framework erfordert App-Registrierung im Kundentenant — DSGVO-Verantwortung liegt beim Kunden-Tenant-Admin.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TKG (Telekommunikationsgesetz 2021): Als Anbieter von Messaging-Diensten ggf. OTT-Anmeldepflicht bei BNetzA — Einzelfallprüfung.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NIS2-Richtlinie (seit Oktober 2024 in DE-Recht überführt): NextGen als IT-Dienstleister könnte als wichtige Einrichtung eingestuft werden — Sicherheitspflichten und Meldepflichten prüfen.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6.4 Haftung, Lizenz, Vertragswerk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MIT-Lizenz OpenClaw: Freie kommerzielle Nutzung, Gewährleistung ausgeschlossen — NextGen definiert eigene SLA-Garantien.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Haftung KI-Outputs (§ 280 BGB): Haftungsbeschränkungsklausel in AGB, Output-Disclaimer, maximale Haftungssumme = Jahresgebühr.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AGB: Nutzungsbedingungen, Acceptable Use Policy (AUP — kein Einsatz für illegale Zwecke, Hassrede, CSAM), Zahlungsmodalitäten.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AVV-Standardvorlage: Auf Basis Art. 28 DSGVO, angepasst an OpenClaw — Anthropic und OpenAI als Subauftragsverarbeiter.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SLA: Verfügbarkeit 99,5% Standard / 99,9% Enterprise, Reaktionszeiten, Pönalklauseln, Wartungsfenster.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TOM-Dokument: Technisch-Organisatorische Maßnahmen als AVV-Anlage — alle Sicherheitsmaßnahmen lückenlos dokumentiert.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7. Technische Sicherheitsarchitektur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7.1 Infrastruktur-Architektur (7-Layer)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Produktionsarchitektur Multi-Tenant (BSI-Grundschutz-konform)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1 — Netzwerk: DDoS-Schutz (Cloudflare/Hetzner Firewall), WAF, VLAN-Segmentierung pro Mandant, BGP-Anycast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2 — Reverse Proxy: Traefik v3 mit automatischem TLS (Let's Encrypt/eigene PKI), Rate Limiting, IP-Allowlisting, mTLS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3 — Container-Orchestrierung: k3s (Kubernetes) auf Hetzner Cloud (Nürnberg DE), Calico-Netzwerkpolicies, RBAC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4 — OpenClaw Gateway: Mandantenspezifische Pods, WebSocket über TLS, keine direkte Port-Exposition nach außen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5 — KI-Backend: Anthropic Claude API (EU-SCCs) / lokales Ollama (maximale Souveränität), Modell-Routing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6 — Datenspeicherung: PostgreSQL (AES-256, Hetzner Managed DB), Redis für Sessions, Backups nach Hetzner-S3 (DE)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Layer 7 — Monitoring: Prometheus + Grafana, Loki (Logs), Alertmanager, PagerDuty, optionales SIEM (OpenSearch/Elastic)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7.2 Authentifizierung und Zugangskontrolle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MFA: TOTP für alle Admin-Zugänge verpflichtend, FIDO2/WebAuthn für Enterprise-Kunden.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SSO: SAML 2.0/OpenID Connect für Integration in Active Directory, Entra ID, LDAP.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API-Keys: Rotierbare, mandantenspezifische Keys via HashiCorp Vault, Scope-Beschränkung.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RBAC: Mandanten-Admin, Channel-Admin, End-User, Read-Only-Auditor — feingranulare Berechtigungen.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PAM: Admin-Zugriffe ausschließlich via Bastion Host, vollständige Sitzungsaufzeichnung.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7.3 Verschlüsselung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Transport: TLS 1.3, Perfect Forward Secrecy (PFS), HSTS, Certificate Pinning für mobile Apps.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Ruhende Daten: AES-256-GCM für Datenbankvolumes, LUKS2 auf Hetzner-VMs.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Schlüsselmanagement: HSM oder Cloud-HSM für Master-Keys, monatliche Schlüsselrotation.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7.4 Container-Sicherheit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Rootless Container: Podman oder Docker Rootless Mode — kein Root-Zugriff im Container.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Seccomp-Profile: Eingeschränkter Syscall-Satz für OpenClaw-Gateway.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AppArmor/SELinux: Mandatory Access Control, vordefinierte Profile.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Image-Scanning: Trivy in CI/CD-Pipeline — kritische CVEs blockieren Deployment.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Resource Limits: CPU/Memory-Limits per Tenant-Pod — kein Ressourcendiebstahl (cgroup v2).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7.5 Prompt-Injection-Schutz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Input-Sanitization: Alle eingehenden Nachrichten auf System-Prompt-Override-Muster geprüft.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Sandboxed Tool-Execution: Agent-Tools (bash, browse) laufen in isolierten Docker-Containern.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Output-Filtering: Ausgehende Nachrichten auf PII und sensible Muster geprüft (Regexes, ML-Klassifikator).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Token-Anomalie-Detection: Spitzen im Token-Verbrauch können Injection-Angriffe anzeigen.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Starke Modelle: Claude Opus/Sonnet empfohlen — bessere Resistenz gegen Injection als Haiku.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7.6 BSI-Grundschutz-Bausteine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SYS.1.6 — Containerisierung: Docker/Podman Hardening, Image-Management, Registry-Sicherheit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OPS.1.1.5 — Datensicherung: 3-2-1-Backup-Regel, tägliche Snaps, monatliche Recovery-Tests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NET.1.1 — Netzarchitektur: DMZ, VLAN-Segmentierung, Zero-Trust-Network-Access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ORP.4 — Berechtigungsmanagement: RBAC, MFA, PAM, Least-Privilege-Prinzip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CON.2 — Datenschutz: DSGVO-Maßnahmen, DSFA, Löschkonzept, Pseudonymisierung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DER.2.1 — Incident Management: Incident-Response-Playbook, 72h-Meldepflicht BSI (NIS2), Cyber-Versicherung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8. Technische Enterprise-Architektur und Deployment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8.1 Multi-Tenant-Architektur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Multi-Tenant-Design ist die Kernherausforderung beim Betrieb von OpenClaw als Managed Service. Drei Deployment-Modelle: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2000"/>
        <w:gridCol w:w="3226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Architektur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Kosten/Monat</w:t>
            </w:r>
          </w:p>
        </w:tc>
        <w:tc>
          <w:tcPr>
            <w:tcW w:type="dxa" w:w="3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Geeignet für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Shared Multi-Tenant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k3s-Cluster, Namespaces pro Mandant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500-800 EUR (20+ Mandanten)</w:t>
            </w:r>
          </w:p>
        </w:tc>
        <w:tc>
          <w:tcPr>
            <w:tcW w:type="dxa" w:w="3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Starter-Kunden bis 20 Nutzer — niedrige Kosten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Dedicated Pods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k3s-Cluster, dedizierte Pods pro Mandant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150-300 EUR/Mandant</w:t>
            </w:r>
          </w:p>
        </w:tc>
        <w:tc>
          <w:tcPr>
            <w:tcW w:type="dxa" w:w="3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Professional-Kunden (10-100 Nutzer)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Dedicated Instance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Eigener VM/Server pro Mandant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200-500 EUR/Mandant</w:t>
            </w:r>
          </w:p>
        </w:tc>
        <w:tc>
          <w:tcPr>
            <w:tcW w:type="dxa" w:w="3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 — vollständige Isolation, On-Premise optional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8.2 Automatisches Kunden-Provisioning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Skalierbarkeit ist automatisiertes Provisioning essentiell. Empfohlener Stack: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Terraform/Pulumi: Infrastructure-as-Code für Hetzner-Ressourcen (VMs, Load Balancer, Firewall-Regeln) pro Mandant.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Helm-Charts: OpenClaw-spezifische Helm-Charts für k3s-Deployment — parametrisierbar pro Mandant (Modell-Auswahl, Kanal-Konfiguration, Token-Limits).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CI/CD-Pipeline: GitHub Actions oder GitLab CI für automatischen Deploy bei Konfigurationsänderungen.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Kundenportal (Next.js): Self-Service-Portal für Kanal-Konfiguration, Passwort-Verwaltung, Token-Verbrauch-Anzeige.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Onboarding-Workflow: Kundensigniert AVV → automatischer Trigger → Provisioning innerhalb 15 Minuten.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8.3 Hochverfügbarkeit und Disaster Recovery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HA-Setup: Minimum 3 Control-Plane-Nodes für k3s, 2+ Worker-Nodes — kein Single Point of Failure.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Geografische Redundanz: Primär Hetzner Nürnberg, Hot-Standby in Hetzner Falkenstein (beide Deutschland).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Backup-Strategie: PostgreSQL-WAL-Shipping stündlich, tägliche Full-Backups nach S3 (Hetzner), 30-Tage-Retention.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RTO (Recovery Time Objective): &lt; 4 Stunden für Standard-Kunden, &lt; 1 Stunde für Enterprise.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RPO (Recovery Point Objective): &lt; 1 Stunde Datenverlust bei Worst-Case-Szenario.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Chaos Engineering: Quartalsweise Failover-Tests, simulierte Node-Ausfälle, Backup-Restore-Tests.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8.4 API und Webhook-Plattform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Enterprise-Kunden mit eigenen Entwicklungsressourcen ist eine REST-API essenziell: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OpenClaw Gateway API: Native WebSocket- und REST-API für externe Tool-Integration.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Webhook-Endpunkte: ERP-Systeme (SAP, Sage, DATEV) können Events an OpenClaw senden — automatische Kontext-Anreicherung.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Custom Skills via API: Kundenspezifische Fähigkeiten (z.B. Datenbankabfragen, ERP-Lookups) als REST-Endpunkt anbindbar.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CRM-Integration: Salesforce, HubSpot, Pipedrive-Kontakte als KI-Kontext für personalisierte Kundenansprache.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Zapier/Make.com: OpenClaw-Webhooks kompatibel mit No-Code-Automatisierungstools für Nicht-Entwickler.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9. Geschäftsmodell und Preisgestaltung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9.1 Produktpakete (überarbeitete Preisstruktur)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81"/>
        <w:gridCol w:w="1781"/>
        <w:gridCol w:w="1782"/>
        <w:gridCol w:w="1782"/>
      </w:tblGrid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Starter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Sovereign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Preis/Nutzer/Mo.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49 EUR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 EUR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199 EUR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499 EUR/Mo. (Pauschal)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Mindestnutzer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Unbegrenzt (Flatrate)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Messaging-Kanäle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Kanäle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Kanäle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20+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20+ + Custom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KI-Modell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Haiku 4.5 / Sonnet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Sonnet 4.6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+ Modell-Routing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Ollama (lokal) + Cloud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Token-Budget/Nutzer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50k/Monat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500k/Monat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Unbegrenzt (fair use)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Unbegrenzt + Monitoring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White-Label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NextGen-Branding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Eigenes Logo/Name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 anpassbar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 + eigene Domain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M365-Teams-Integration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inklusive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Inklusive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Inklusive + MS Graph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Inklusive + Enterprise SSO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WhatsApp Business API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inklusive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Setup-Support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 gemanagt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Vollständig gemanagt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DSGVO / AVV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Standard-AVV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Standard-AVV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Individueller AVV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Individuelles DSFA-Paket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SLA Verfügbarkeit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99,0%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99,5%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99,9%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99,95% + Dedicated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Support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E-Mail (48h)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Ticket (8h) + Tel.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Dedizierter AM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24/7 Hotline + On-Site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Datenhaltung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DE/EU (shared)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 (Hetzner, shared)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 (dedicated)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On-Premise beim Kunden</w:t>
            </w:r>
          </w:p>
        </w:tc>
      </w:tr>
      <w:tr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Setup-Gebühr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 EUR</w:t>
            </w:r>
          </w:p>
        </w:tc>
        <w:tc>
          <w:tcPr>
            <w:tcW w:type="dxa" w:w="178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 EUR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5.000 EUR</w:t>
            </w:r>
          </w:p>
        </w:tc>
        <w:tc>
          <w:tcPr>
            <w:tcW w:type="dxa" w:w="178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15.000 EUR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9.2 Add-on-Services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Einrichtung: 500 EUR einmalig + 50 EUR/Monat Support — lukratives Zubrot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Custom-Skill-Entwicklung: 150 EUR/Stunde — eigene Skills für ERP-Integration, Branchenspezifika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Security-Audit: 2.000-5.000 EUR/Jahr — jährlicher Pentest der Kundeninstanz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Schulung &amp; Onboarding: 800 EUR/Tag — Mitarbeiterschulungen, Prompt-Engineering-Workshops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DSGVO-Dokumentenpaket Premium: 1.500 EUR einmalig — vollständige Datenschutz-Compliance-Dokumentation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M365-Copilot vs. OpenClaw Analyse: 2.000 EUR — individuelle Empfehlung für M365-Kunden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9.3 Break-Even und Umsatzpotenzial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Vollständige Break-Even-Analyse (inkl. Token-Kosten)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Fixkosten/Monat: 8.500 EUR (Hetzner-Cluster 1.200 EUR, DevOps 4.000 EUR, Lizenzen/Tools 800 EUR, Marketing 1.500 EUR, Sonstiges 1.000 EUR)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Variable Kosten: Token-API ca. 1,50 EUR/Standard-Nutzer/Mo. (bei Caching+Routing optimiert), Hosting-Overhead 3 EUR/Nutzer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Durchschnittlicher MRR pro Kunde: Professional 15 Nutzer = 1.485 EUR, abzgl. 4,50 EUR/Nutzer variabel = 1.418 EUR Bruttomarge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Break-Even: 6 Professional-Kunden (8.500 EUR / 1.418 EUR) = Monat 6-8 nach Launch realistisch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Jahr-1-Ziel (konservativ): 20 Kunden (Mix), MRR 28.000 EUR, ARR 336.000 EUR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Jahr-2-Ziel: 65 Kunden, MRR 82.000 EUR, ARR 984.000 EUR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Token-Kosten bei 200 Nutzern gesamt: ca. 300 EUR/Mo. (optimiert) — ca. 1,5% des MRR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10. Implementierungs-Roadmap 2025–2026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50"/>
        <w:gridCol w:w="5126"/>
        <w:gridCol w:w="2450"/>
      </w:tblGrid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 / Zeit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Aufgaben und Deliverables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Meilenstein / KPI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1
Apr–Jun 2025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OpenClaw vollständiger Funktionstest: alle 20+ Kanäle, Token-Monitoring, Kostenoptimierung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Infrastruktur-Setup: Hetzner k3s, Traefik, Docker-Hardening, Prometheus/Grafana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Token-Kostenkalkulation: Prompt-Caching implementieren, Modell-Routing testen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Security-Audit: Pentest der OpenClaw-Installation, Prompt-Injection-Tests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DSGVO-Dokumentation: AVV, TOM, VVT — Fachanwalt IT-Recht beauftragen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WhatsApp Business API: Meta Business Verification starten (6 Wochen Vorlaufzeit!)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M365-Integration: Teams-Bot konfigurieren und testen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Gesicherte Testinstallation
Token-Kosten validiert
Security-Checkliste 100%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2
Jul–Sep 2025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Pilot-Programm: 3–5 Bestandskunden (Steuerberater, Kanzlei, Tech-Unternehmen)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Token-Monitoring im Live-Betrieb: reale Kostenverteilung messen und optimieren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White-Label-Framework: Custom Branding, Kundenportal (Next.js), Onboarding-Flow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AVV + AGB finalisiert (Rechtsanwalt), SLA-Definitionen, TOM-Dokument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M365-Teams-Integration live beim ersten Pilot-Kunden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Feedback-Schleife: wöchentliche Reviews, Token-Budget-Anpassungen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Kosten-pro-Nutzer-Kalkulation aus echten Daten verfeinern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3+ Pilot-Kunden aktiv
NPS &gt; 40
Tokenkosten real validiert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3
Okt–Dez 2025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Produktionsreifes Multi-Tenant-System: k3s-Cluster, automatisches Provisioning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Launch Starter + Professional Pakete ab November 2025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Token-Dashboard für Kunden: Verbrauchsanzeige, Budget-Alerts im Kundenportal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Marketing: Website, LinkedIn-Kampagne (DSGVO-konformes KI-Thema), IHK-Vortrag Stuttgart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WhatsApp Business API live — erster Kunde mit WhatsApp-Bot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SLA-Monitoring automatisiert, Incident-Response-Playbook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ISO 27001 ISMS-Aufbau gestartet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Launch Q4 2025
10 zahlende Kunden
MRR &gt; 12.000 EUR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4
Jan–Jun 2026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Aktiver Vertrieb: LinkedIn-Ads, Kaltakquise (50/Woche), M365-Kunden-Ansprache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Enterprise-Paket: dedizierte Instanzen, Custom-Modelle, 24/7-Support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Sovereign-Paket: Ollama-Integration, On-Premise-Option für KRITIS-Kunden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Partner-Programm: 3+ Reseller-MSPs ongeboardet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Token-Optimierungs-Service als Add-on: monatliche Kostenanalyse pro Mandant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M365-Migrations-Analyse als Vertriebs-Tool: 'Was kostet Sie Copilot wirklich?'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ISO 27001 Zertifizierung abschließen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40 Kunden
MRR 45.000 EUR
ISO 27001 zertifiziert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5
Jul–Dez 2026</w:t>
            </w:r>
          </w:p>
        </w:tc>
        <w:tc>
          <w:tcPr>
            <w:tcW w:type="dxa" w:w="5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Sovereign AI: lokale GPU-Server (Hetzner GPU) + Llama 3.x — kein Cloud-KI mehr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DACH-Expansion: Österreich + Schweiz (DSGVO, AT/CH-Besonderheiten anpassen)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ERP-Integrationen: SAP Business One, Sage, DATEV, Lexoffice als Premium-Add-ons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Branchenangebote: Arzt-Assistent (DSGVO§22-konform), Kanzlei-Assistent (§203 StGB)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Öffentlicher Sektor: Pilotprojekte mit Kommunen (Sovereign Cloud, BSI-IT-Grundschutz-Zertifikat)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Open-Source-Beitrag: eigene Token-Monitoring- und M365-Extensions zurück an OpenClaw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Investor Readiness: Seed-Runde vorbereiten</w:t>
            </w:r>
          </w:p>
        </w:tc>
        <w:tc>
          <w:tcPr>
            <w:tcW w:type="dxa" w:w="2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ARR &gt; 1 Mio. EUR
DACH aktiv
2 KRITIS-Kunden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</w:rPr>
        <w:t xml:space="preserve">10.1 Risiken und Mitigationsmaßnahmen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4926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Wahrsch.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Business API Sperrung (Baileys)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Hoch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Offiziell Meta Business API ab Tag 1 — kein Baileys in Produktion. Meta-Partnerprogramm beantragen.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Token-Kostenexplosion bei Fehlkonfiguration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Hard-Limits im Gateway, Anomalie-Detection, Budget-Alerts, Prompt-Caching erzwingen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M365 Copilot Preissenkung durch Microsoft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USP: White-Label, WhatsApp, Self-Hosting — Microsoft kann kein On-Premise anbieten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OpenClaw-Projekt wird inaktiv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MIT-Lizenz erlaubt Fork — eigenes Security-Team für Patches, Community-Beteiligung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DSGVO-Bußgeld durch Datenpanne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Cyber-Versicherung (min. 5 Mio. EUR), SOC-Monitoring, 72h-BSI-Meldepflicht, IR-Playbook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AI Act strengere Anforderungen ab Aug. 2026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BITKOM KI-AG, Anwalt auf Retainer, proaktive Compliance-Prüfung ab sofort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Schlüsselpersonen-Ausfall DevOps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49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Min. 2 Techniker mit Vollzugriff, umfassende Dokumentation (RunBooks), Notfall-Playbooks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11. Sofortige Handlungsempfehlungen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30 Tage — Fundament legen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Fachanwalt IT-Recht beauftragen: AGB, AVV, AI-Act-Analyse (Budget: 5.000-8.000 EUR)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WhatsApp Business API beantragen: Meta Business Verification starten — dauert 4-6 Wochen!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Hetzner-Testinstanz: OpenClaw mit k3s, Traefik, Prometheus — Token-Kosten real messen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Prompt-Caching aktivieren: 90% Einsparung — sofort implementieren, kein Aufwand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M365-Integration testen: Teams-Bot konfigurieren — zeigt Vertriebspotenzial bei M365-Kunden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Interne Go/No-Go: Führung mit Business Case und Token-Kostenkalkulation briefen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60 Tage — Pilotierung starten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Pilot-Kunden identifizieren: Steuerberater oder Kanzlei aus Bestandskundschaft (DSGVO-sensitiv = ideal)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8. AVV + SLA abzeichnen, Token-Budget für Pilot definieren, Verbrauch wöchentlich reviewen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9. Modell-Routing implementieren: Haiku für einfache Anfragen, Sonnet für Standard, Opus für komplex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10. Token-Dashboard: Grafana-Dashboard für Piloten — Token-Verbrauch, Kosten, Top-Use-Cases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11. M365-Bestandskunden-Analyse: Wie viele nutzen kein Copilot-Add-on? → OpenClaw-Opportunity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12. Onboarding-Dokumentation: Schritt-für-Schritt für Teams-Bot, WhatsApp, Slack (Deutsch!)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90 Tage — Marktreife und Launch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13. Produktions-Cluster: k3s Multi-Node, automatisches Provisioning, SLA-Monitoring live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14. Pricing finalisieren: Token-Kosten-Erfahrung aus Pilot einarbeiten, Pakete schärfen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15. Website und Marketing: DSGVO-konforme Landing Page, 'OpenClaw vs. M365 Copilot'-Vergleich als Lead-Magnet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16. ISO 27001 ISMS-Aufbau beginnen: Scope, Gap-Analyse, interner Auditor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17. Ersten zahlenden Kunden onboarden — Business-Modell-Validierung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18. Token-Anomalie-Alerts: Automatisches Alert wenn Nutzer 3x Normalverbrauch überschreitet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Dieses Strategiepapier (Version 2.0) wurde mittels eines KI-gestützten Multi-Agent-Orchestrators auf Basis des Claude-Sonnet-4.6-Modells von Anthropic erstellt. Die Inhalte wurden von 6 spezialisierten Sub-Agenten parallel erarbeitet und synthetisiert. Alle rechtlichen Empfehlungen ersetzen keine individuelle Rechtsberatung. Marktpreise wurden auf Basis öffentlich verfügbarer Quellen (Stand März 2026) recherchiert und können sich ändern.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Vertraulich.</w:t>
      </w:r>
    </w:p>
    <w:p>
      <w:pPr>
        <w:pageBreakBefore/>
      </w:pPr>
    </w:p>
    <w:p>
      <w:pPr>
        <w:spacing w:before="4800" w:after="400"/>
        <w:jc w:val="center"/>
      </w:pPr>
      <w:r>
        <w:rPr>
          <w:b/>
          <w:color w:val="1B3A5C"/>
          <w:sz w:val="72"/>
        </w:rPr>
        <w:t>BAND II — LLM-Bezugsanalyse &amp; Rechtlicher Rahmen</w:t>
      </w:r>
    </w:p>
    <w:p>
      <w:pPr>
        <w:spacing w:before="200" w:after="200"/>
        <w:jc w:val="center"/>
      </w:pPr>
      <w:r>
        <w:rPr>
          <w:i/>
          <w:color w:val="2E75B6"/>
          <w:sz w:val="32"/>
        </w:rPr>
        <w:t>EU-Anbieter · AWS Bedrock EU · Mistral · Aleph Alpha · Cloud Act · Datenlokalisierung</w:t>
      </w:r>
    </w:p>
    <w:p/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 · KI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0"/>
          <w:szCs w:val="60"/>
        </w:rPr>
        <w:t xml:space="preserve">OpenClaw Enterprise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Konsolidiertes Strategiepapier v3.0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Marktanalyse · Recht · Sicherheit · Token-Ökonomie · M365-Integration · LLM-Bezugsanalyse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3.0  |  VERTRAULICH  |  ca. 45 Seiten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Multi-Agent-Orchestrator (6 parallele Sub-Agenten, 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Summary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Dieses konsolidierte Strategiepapier (Version 3.0) ist das vollständige Referenzdokument der NextGen IT Solutions GmbH für das Vorhaben, OpenClaw als gesicherten, DSGVO-konformen Managed AI Service in Deutschland anzubieten. Es integriert alle bisherigen Analysemodule und ergänzt diese um das zentrale neue Kapitel: die rechtssichere Bezugsanalyse für KI-Sprachmodelle (LLMs) — mit besonderem Fokus auf europäische Anbieter.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Kernerkenntnisse v3.0 — Neu: LLM-Bezugsanalyse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KRITISCH: Die direkte Anthropic API (api.anthropic.com) verarbeitet Daten in den USA — für personenbezogene Daten DSGVO-problematisch ohne zusätzliche Maßnahmen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1 — EU-native LLMs: Mistral AI (Frankreich) und Aleph Alpha/PhariaAI (Deutschland) bieten vollständig EU-konforme APIs ohne Cloud-Act-Risiko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2 — Claude via EU-Cloud: AWS Bedrock Frankfurt (eu-central-1) oder Google Vertex AI Frankfurt — Claude innerhalb der EU verarbeitbar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3 — Self-Hosting: Mistral/Llama via Ollama auf eigener Hetzner-Infrastruktur — kein Datentransfer, maximale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 NextGen: Gestufte Strategie — Standard-Kunden: Claude via AWS Bedrock EU; Regulierte/KRITIS: Ollama + Mistral; Behörden: Aleph Alpha (BSI C5)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Cloud Act Risiko: Alle US-Unternehmen (Amazon, Google, Microsoft) unterliegen CLOUD Act — bei EU-Hosting dennoch Zugriffspotenzial durch US-Behörden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Markt: 4,2 Mrd. EUR dt. KI-Markt bis 2027 — DSGVO-konformer Self-Hosting-Ansatz als zentrales Alleinstellungsmerkmal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LLM-Bezugsanalyse: Rechtssichere KI-Modelle für Deutschland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Wahl des KI-Sprachmodells (LLM) ist die grundlegendste rechtliche Entscheidung beim Betrieb von OpenClaw als Managed Service. Sie bestimmt, ob personenbezogene Daten Deutschland/die EU verlassen, welche Verträge erforderlich sind, und welche Risiken durch den CLOUD Act der USA entstehen. Dieses Kapitel analysiert alle relevanten Bezugsoptionen nach vier Kriterien: Datenschutz (DSGVO), Cloud-Act-Risiko, Qualität und Kosten.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2.1 Das Grundproblem: Wo werden Daten verarbeitet?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ein Nutzer eine Nachricht an OpenClaw schickt, wird diese Nachricht — zusammen mit dem System-Prompt und der Konversationshistorie — als API-Anfrage an ein KI-Modell gesendet. Die rechtlich entscheidende Frage: Auf welchem Server wird diese Anfrage verarbeitet?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Drei Verarbeitungsszenarien und ihre rechtliche Bewertung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A — Verarbeitung in den USA: Daten verlassen die EU → Drittlandübertragung nach Art. 44 DSGVO → SCCs oder adequacy decision erforderlich → Cloud-Act-Risiko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B — Verarbeitung in der EU (US-Unternehmen): Daten bleiben in EU → geringeres DSGVO-Risiko, aber CLOUD Act bleibt theoretische Gefahr → SCCs erforderlich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C — Verarbeitung in der EU (EU-Unternehmen): Vollständig EU-Recht, kein Cloud Act, kein Drittlandtransfer → maximal DSGVO-konform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D — Self-Hosted (eigene Infrastruktur): Kein Datentransfer überhaupt → absolut DSGVO-konform → erfordert eigene Hardware/Betrieb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CLOUD ACT (2018): US-Gesetz erlaubt US-Behörden Zugriff auf Daten von US-Unternehmen WELTWEIT — auch bei EU-Hosting. Rechtlich umstritten, praktisch ein Restrisiko.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Schrems II (2020): EuGH kippte Privacy Shield — Datentransfers in die USA nur mit SCCs + ergänzenden Schutzmaßnahmen möglich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2.2 Tier-1: EU-native LLM-Anbieter — Maximale Compliance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Anbieter haben ihren Hauptsitz in der EU, betreiben ihre Modelle ausschließlich auf EU-Infrastruktur und unterliegen vollständig EU-Recht. Kein Cloud-Act-Risiko. Empfohlen für regulierte Branchen und KRITIS.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28"/>
                <w:szCs w:val="28"/>
              </w:rPr>
              <w:t xml:space="preserve">🇫🇷  Mistral AI — Paris, Frankreich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Gegründet 2023 von ehemaligen DeepMind/Meta-Forschern · Bewertet mit 6 Mrd. EUR (2024) · Führendes europäisches KI-Startup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2, Mixtral 8x22B, Mistral Small 3.1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EU-konform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 EU-Modellqualität — GPT-4o-nahe Leistung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API-Hosting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— Server ausschließlich in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Art. 28 AVV verfügbar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Nur EU-Server, kein Drittlandtransfer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 Source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Apache 2.0 — Self-Hosting möglich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Self-Hosted: maximal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7B/8x7B frei herunterladbar für Ollama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 API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2: ~€3/MTok Input, ~€9/MTok Output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Vergleichbar mit Claude Sonnet — gutes Preis-Leistungs-Verhältnis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Deutsch-Qualität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— explizit mehrsprachig trainiert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Geeignet für dt. Geschäftskommunikation, Kanzleien, Behörden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Kanzleien, Arztpraxen, Behörden, KRITIS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Primäre EU-native Empfehlung für regulierte Sektoren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🇩🇪  Aleph Alpha / PhariaAI — Heidelberg, Deutschland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Gegründet 2019 · BSI C5-zertifiziert · Kooperationen: Deutsche Bahn, SAP, HPE, Schwarz Group (STACKIT) · Investor: Bosch, SAP, Schwarz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Luminous (Luminous-base, Supreme, World), PhariaAI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DE-konform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Einziger dt. Anbieter mit BSI C5-Zertifizierung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Hosting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Deutschland/EU — STACKIT (Schwarz Group) 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Art. 28 AVV, DSGVO-native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Rechenzentren in Deutschland, on-premise Option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On-Premise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Luminous on-premise beim Kunden möglich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Einzige Option bei KRITIS-Pflicht und Geheimhaltung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Zertifizierungen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(einziger dt. LLM-Anbieter!), ISO 27001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Stufe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Stufe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= Pflicht für Behörden-IT und viele KRITIS-Anwendungen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Enterprise-Preismodell — höher als US-Anbieter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Preis-Leistung schwächer als Mistral/Claude, aber Compliance-Premiumpreis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KRITIS, Verteidigung, regulierte Sektoren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Prio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Prio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Sovereign-Paket: Aleph Alpha als Pflicht für öffentliche Auftraggeber empfehlen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2.3 Tier-2: US-Anbieter mit EU-Datacenter — Kompromisslösung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Anbieter betreiben ihre Modelle in europäischen Rechenzentren, sind aber US-Unternehmen. Das bedeutet: DSGVO-Konformität ist mit korrekten Verträgen (SCCs) erreichbar, aber der CLOUD Act bleibt ein theoretisches Restrisiko. Für die meisten B2B-Anwendungsfälle ausreichend — nicht für KRITIS und Berufsgeheimnisträger.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🇺🇸/🇪🇺  Anthropic Claude via AWS Bedrock — Frankfurt (eu-central-1)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Anthropic (US-Unternehmen) · Modelle via AWS Bedrock in EU-Regionen · EU Cross-Region Inference Profile verfügbar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 verfügbar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4.6, Haiku 4.5 (EU inference profile)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EU-Inference-Profile: eu.anthropic.claude-sonnet-4-6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Datenlokalisierung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Cross-Region innerhalb EU (Frankfurt, Paris, Madrid, Dublin, Stockholm...)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Daten bleiben in EU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AWS = US-Unternehmen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Datenverarbeitung in EU — aber AWS unterliegt CLOUD Act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Verträge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(Data Processing Agreement) mit SCCs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SCCs abgedeckt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+ EU SCCs = DSGVO-konform für Standard-Anwendungsfälle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Wichtiger Hinweis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European Sovereign Cloud (eusc-de-east-1) seit Jan. 2026 verfügbar — Claude noch NICHT verfügbar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Sobald Claude im Sovereign Cloud verfügbar: Cloud-Act-Risiko weitgehend eliminiert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Identisch zur direkten Anthropic API (AWS berechnet Anthropic-Preise weiter)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Preisaufschlag für EU-Inference-Profile bei Geo-Routing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Standard-Kunden ohne strenge Souveränitätspflicht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 (Standard)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Vertretbar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EMPFEHLUNG für NextGen: Standard-Paket (Handwerk, Handel, KMU allgemein)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🇺🇸/🇩🇪  Anthropic Claude via Google Vertex AI — Frankfurt (europe-west3)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Claude direkt in Frankfurt verfügbar · Google explizite EU-Datenverarbeitungszusagen · Strikter als AWS Bedrock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Region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europe-west3 = Frankfurt — genuine In-Region-Verarbeitung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Besser als Bedrock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Google = US-Unternehmen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macht explizitere EU-Datenzusagen als AWS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Datenschutz-Zusagen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DPA mit EU SCCs — explizite Datenresidenz-Commitments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Stark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Für Unternehmen mit Data-Residency-Pflicht oft bevorzugte Option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Kunden mit strikten Data-Residency-Anforderungen, Google-Cloud-Infrastruktur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Vertretbar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Alternative zu AWS Bedrock, falls Kunde bereits Google Cloud nutzt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🇺🇸/🇪🇺  OpenAI GPT-4o via Azure OpenAI — Sweden Central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0"/>
                <w:szCs w:val="20"/>
              </w:rPr>
              <w:t xml:space="preserve">OpenAI (US) via Microsoft Azure · Einzige EU-Azure-Region mit Claude — Sweden Central · Kein Frankfurt!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EU-Verfügbarkeit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 OpenAI: Sweden Central (einzige EU-Region)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EU, aber nicht DE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⚠ Doppeltes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Schweden ist EU, aber nicht Deutschland — für DE-Datenschutz suboptimal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M365 Copilot + Claude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im M365 Researcher Agent verarbeitet in US-AWS — NICHT GDPR-konform für Unternehmens-/Personendaten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NICHT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WARNUNG: Claude in M365 Copilot aktuell DSGVO-problematisch für EU-Kunden!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Azure-lastige Kunden — nur wenn kein anderer Weg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Nur mit Prüfung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Für NextGen: Lieber AWS Bedrock EU oder Mistral — GPT-4o via Azure nur als Fallback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2.4 Tier-3: Direkte US-API — DSGVO-problematisch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WARNUNG: Diese Konfigurationen sind für personenbezogene Daten NICHT empfohlen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Anthropic API (api.anthropic.com) direkt: Datenverarbeitung in USA — Art. 44 DSGVO Drittlandübertragung ohne ausreichende SCCs in Standard-Nutzung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OpenAI API (api.openai.com) direkt: Datenverarbeitung primär in USA — gleiches DSGVO-Problem, trotz Data Processing Addendum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OpenClaw Standard-Konfiguration: Nutzt direkte Anthropic API — MUSS für Managed Service auf Bedrock EU oder Mistral umgestellt werden!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PRAXIS-RELEVANZ: Wenn NextGen OpenClaw mit Standard-API-Konfiguration ausliefert und Kundendaten verarbeitet werden, haftet NextGen als Auftragsverarbeiter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LÖSUNG: API-Endpunkt in OpenClaw-Konfiguration auf AWS Bedrock EU oder Google Vertex AI Frankfurt umstellen — technisch trivial, rechtlich zwingend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2.5 Tier-4: Self-Hosted Open-Source — Maximale Souveränität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Durch Ollama können Open-Source-Modelle vollständig auf der eigenen Hetzner-Infrastruktur betrieben werden. Kein Datentransfer, kein Cloud-Act-Risiko, keine externen API-Kosten — aber höhere Betriebskosten und geringere Modellqualität.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426"/>
        <w:gridCol w:w="1400"/>
        <w:gridCol w:w="28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Größe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Deutsch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RAM/GPU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Empfohlener Einsatz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70B (Meta)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70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A100 80GB (~800 EUR/Mo. GPU-Server)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Standard-Anwendungen bei KRITIS-Kunden, Behörden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8B (Meta)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4090 (~200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FAQ, Klassifikation — geringe Kosten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 (Mistral AI)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3090 (~150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DSGVO-maximal + Mistral-EU-Origin: ideal für regulierte Branchen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Mixtral 8x7B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47 Mrd. (8x7B MoE)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Hervorragend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RTX 4090 (~400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Qualitäts-Kompromiss: besser als einzelne Modelle, günstiger als Llama 70B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Phi-4 Mini (Microsoft)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14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4090 (~200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Achtung: Microsoft (US) — trotz open source Microsoft-IP; nur lokal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Qwen 2.5 72B (Alibaba)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A100 (~800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Technisch stark, aber chinesischer Hersteller — für bestimmte Kunden nicht akzeptabel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Ollama Break-Even-Analyse: Wann lohnt sich Self-Hosting?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GPU-Server Hetzner (AX162-R mit RTX 4090): ca. 200-350 EUR/Monat je nach Konfiguration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Benötigte API-Kosten für Break-Even (Sonnet 4.6 Optimized): ca. 200-350 EUR/Monat = ca. 15-25 aktive Standardnutzer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Vorteil Ollama: API-Kosten = 0 EUR, unbegrenzte Anfragen, keine Rate Limits — ideal für Kunden mit hohem Volumen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Nachteil Ollama: Qualität 20-30% unter Claude Sonnet (Benchmarks: MMLU 72% vs. 89%), Betriebsaufwand steigt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 NextGen: Ollama erst ab 25+ aktiven Nutzern pro Mandant wirtschaftlich sinnvoll — Standard: Bedrock EU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2.6 Entscheidungsmatrix: Welcher LLM für welchen Kunden?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300"/>
        <w:gridCol w:w="1326"/>
        <w:gridCol w:w="27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Kundenprofil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Empfohlenes LLM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Begründung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KMU Standard (Handwerk, Handel)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Bedrock EU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Ausreichend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 Qualität, vertretbare Compliance, geringer Betriebsaufwand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 / Steuerberater (§203 StGB)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API oder Ollama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(EU) oder Self-Hosted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Berufsgeheimnis erfordert EU-native oder On-Premise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Arztpraxen / Gesundheit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oder Claude via Vertex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oder Google EU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Gesundheitsdaten = Art. 9 DSGVO — EU-native bevorzugt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Öffentliche Verwaltung / Behörden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(PhariaAI) oder Llama 3.1 Ollama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STACKIT Cloud oder On-Premise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Pflicht, kein Cloud Act — Aleph Alpha einzige BSI-C5-Option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KRITIS-Unternehmen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70B (Ollama)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 auf eigener Infrastruktur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Datentransfer, kein Cloud Act, NIS2-konform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Finanzdienstleister (DORA)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Vertex AI Frankfurt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EU Frankfurt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DORA-Vertrag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DORA-Drittdienstleister-Anforderungen mit Vertex AI erfüllbar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E-Commerce / Einzelhandel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(einfach) + Sonnet (komplex)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Bedrock EU (Routing)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Ausreichend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Modell-Routing spart Kosten, EU-Bedrock für Compliance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Sovereign-Kunden (höchste Anforderung)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On-Premise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Beim Kunden vor Ort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Absolut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Cloud-Abhängigkeit, keine Drittparteien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2.7 Rechtliche Anforderungen je LLM-Bezugsweg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Je nach gewähltem Bezugsweg ergeben sich unterschiedliche Vertragspflichten, die NextGen als Managed Service Provider einhalten und ggü. Kunden dokumentieren muss: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34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Vertragspflichten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Subauftragsverarbeiter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Besonderheiten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Claude via AWS Bedrock EU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+ SCCs mit Anthropic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Amazon Web Services EMEA SARL (Luxemburg) + Anthropic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als weiterer Subauftragsverarbeiter im AVV nennen; AWS Bedrock DPA prüfen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Claude via Google Vertex AI EU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DPA + SCCs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EMEA Limited (Irland) + Anthropic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Explicit Data Residency Commitment von Google prüfen; Anthropic als Sub-Sub-Auftragsverarbeiter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Mistral API (La Plateforme)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DPA (AVV nach Art. 28 DSGVO)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AI SAS (Paris, Frankreich)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Nur 1 Subauftragsverarbeiter — einfachste Vertragssituation; keine SCCs nötig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Aleph Alpha / PhariaAI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Enterprise Agreement + AVV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GmbH (Heidelberg, Deutschland)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C5-Zertifikat in TOM dokumentieren; On-Premise: kein AVV nötig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Ollama Self-Hosted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externer Subauftragsverarbeiter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Datentransfer — einfachste DSGVO-Situation; nur internes TOM-Dokument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Direkte Anthropic API (NICHT empfohlen)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Privacy Policy, Data Processing Addendum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Anthropic, PBC (San Francisco, USA)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Drittlandtransfer USA! EU-SCCs prüfen; für personenbezogene Daten unzureichend ohne Zusatzmaßnahmen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2.8 Implementierung in OpenClaw: API-Endpunkt umstellen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Umstellung von der direkten Anthropic API auf DSGVO-konforme Bezugswege ist technisch einfach. In der OpenClaw-Konfiguration (~/.openclaw/openclaw.json) muss lediglich der API-Endpunkt und der Modell-Identifier geändert werden: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Technische Konfigurationsbeispiele für DSGVO-konforme LLM-Bezugswege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AWS Bedrock EU (Empfehlung Standard): model: 'bedrock/eu.anthropic.claude-sonnet-4-6', AWS_REGION: eu-central-1, AWS_PROFILE: nextgen-prod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Google Vertex AI Frankfurt: model: 'vertex/claude-sonnet-4-6', GOOGLE_PROJECT: nextgen-prod, VERTEX_REGION: europe-west3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Mistral AI (EU-native): model: 'mistral/mistral-large-latest', MISTRAL_API_KEY: [key], MISTRAL_API_BASE: https://api.mistral.ai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Ollama Self-Hosted: model: 'ollama/mistral:7b' oder 'ollama/llama3.1:70b', OLLAMA_HOST: http://localhost:11434 (Hetzner-intern)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Aleph Alpha (Behörden): model: 'alephalpha/luminous-supreme-control', AA_API_KEY: [key], AA_API_URL: https://api.aleph-alpha.com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WICHTIG: OpenClaw unterstützt alle LLM-Anbieter via standard LiteLLM-Integration — Umstellung erfordert keine Code-Änderungen, nur Konfiguration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2.9 Strategische LLM-Empfehlung für NextGen IT Solutions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NextGen LLM-Strategie: Gestufte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1 — Standard (Handwerk, KMU, Handel): Claude Sonnet 4.6 via AWS Bedrock EU (Frankfurt) — beste Qualität, DSGVO-vertretbar, kein Zusatzaufwand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2 — Regulated (Gesundheit, Kanzleien, Steuerberater): Mistral Large 2 via La Plateforme — EU-native, kein Cloud Act, Art. 9 DSGVO-konform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3 — Sovereign (KRITIS, Behörden, Verteidigung): Aleph Alpha PhariaAI via STACKIT oder Llama 3.1 70B via Ollama — maximale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MODELL-ROUTING: OpenClaw kann pro Mandant unterschiedliche LLMs nutzen — Starter: Haiku/Mistral 7B; Professional: Sonnet/Mistral Large; Enterprise: Opus/Aleph Alpha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KOSTENSTRATEGIE: Kombination aus günstigem EU-Modell (Mistral 7B Ollama, 0 EUR API) für Einfachanfragen + Premium-Modell (Sonnet/Mistral Large) für komplexe Tasks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FALLBACK-KETTE: Primär EU-Modell → Fallback EU-Cloud-Modell → KEIN Fallback auf US-direkte API bei personalisierten Daten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MANDANTENSPEZIFISCH: LLM-Wahl im OpenClaw-Kundenportal für Admin einsehbar + wählbar — Transparenz gegenüber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M365-Integration und Business-Produktlandschaft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und M365 Copilot sind keine Konkurrenten — sie ergänzen sich als unterschiedliche Schichten der digitalen Zusammenarbeit. M365 Copilot (ab 18-30 USD/Nutzer/Mo. Add-on, Preiserhöhung Juli 2026) ist für dokumentenorientierte Büroarbeit in Office-Apps optimiert. OpenClaw adressiert Multi-Channel-Kommunikation (WhatsApp, Signal, Telegram, Teams, Slack) und Self-Hosting.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M365 Copilot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 Enterprise (NextGen)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Primärer Kanal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Teams, Outlook (M365-intern)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20+ Kanäle inkl. WhatsApp, Signal, Telegram, IRC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Datenquelle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Graph (E-Mails, Kalender, Dateien)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Flexibel via Skills — ERP, CRM, Custom APIs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KI-Modell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(fest)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Wählbar: Claude, Mistral, Aleph Alpha, Llama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Datensouveränität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Microsoft-Cloud (EU-Option)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 On-Premise auf Hetzner DE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LLM-Bezugsrecht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OpenAI/Microsoft (US) — Cloud Act Risiko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AWS Bedrock EU, Mistral EU, Aleph Alpha DE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Preis/Nutzer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18-30 USD/Mo. Add-on + M365-Basis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49-199 EUR/Mo. all-inclusive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möglich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WhatsApp Business API nativ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White-Label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Nein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Wichtiger Hinweis: Claude im M365 Researcher Agent (Oktober 2025 eingeführt) verarbeitet Daten in US-AWS und ist aktuell NICHT DSGVO-konform für EU-Unternehmenskunden mit personenbezogenen Daten. NextGen sollte Kunden explizit warnen, dieses Feature administrativ zu sperren.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Token-Kostenmanagement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vollständige Token-Kostenanalyse ist in Kapitel 4 des Strategiepapiers v2.0 dokumentiert. Zusammenfassung der wichtigsten Erkenntnisse für den LLM-Kontext: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26"/>
        <w:gridCol w:w="1300"/>
        <w:gridCol w:w="23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Input / MTok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 / MTok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 DSGVO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 (Ollama, Self-Hosted)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 (nur Infra-Kosten ca. 150 EUR/Mo.)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KRITIS, Behörden — 25+ Nutzer: wirtschaftlich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(La Plateforme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~3 EUR/MTok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~9 EUR/MTok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EU-native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Kanzleien, Ärzte — Premium EU-Option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4.5 (AWS Bedrock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$1,00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Anfragen, FAQ — günstige Basis-Tier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(AWS Bedrock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$3,00 (Standard)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Standard-Empfehlung — beste Balance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(Prompt-Cache-Hit)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$0,30 (-90%)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System-Prompt gecacht — massive Kostenersparnis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Luminous (Enterprise)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Enterprise-Pricing (höher)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Enterprise-Pricing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BSI C5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 — Compliance-Premiumpreis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(Batch API -50%)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$1,50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$7,50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Nicht-zeitkritische Aufgaben — halbe Kosten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Optimierungsregel: Mit Prompt-Caching (System-Prompt gecacht, 90% Einsparung) + Modell-Routing (Haiku für FAQ, Sonnet für Standard, Opus für komplex) + EU-Bezugsweg liegen die realen API-Kosten bei 1,25-3,50 EUR/Nutzer/Monat — bei gleichzeitiger DSGVO-Konformität via AWS Bedrock EU.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Rechtliche Absicherung und Sicherheitsarchitektur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DSGVO — Auftragsverarbeitung mit LLM-Subauftragsverarbeitern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LLM-Wahl hat direkte Auswirkungen auf die AVV-Struktur. NextGen als Auftragsverarbeiter muss alle LLM-Anbieter als Subauftragsverarbeiter im AVV benennen: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Bedrock EU: AWS EMEA SARL (Luxemburg) + Anthropic PBC (USA) — beide im AVV als Subauftragsverarbeiter, AWS DPA + Anthropic DPA + EU SCCs für Anthropic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Mistral La Plateforme: Mistral AI SAS (Frankreich) — einfachste Vertragssituation, kein Drittlandtransfer, keine SCCs nötig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Alpha: Aleph Alpha GmbH (Deutschland) — kein Drittlandtransfer, deutsches Recht anwendbar, BSI C5 als TOM-Nachweis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Ollama Self-Hosted: Kein externer Subauftragsverarbeiter — Konfiguration in TOM-Dokument ausreichend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Direkter Anthropic API: Anthropic PBC (USA) — EU SCCs erforderlich, Drittlandübertragungsfolgenabschätzung (DTFA nach Art. 46 DSGVO)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5.2 EU AI Act und LLM-Auswahl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General Purpose AI (GPAI) Models: Claude, GPT-4o, Mistral Large, Llama 3.1 ab 10^25 FLOPs Training unterliegen GPAI-Transparenzpflichten des EU AI Acts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 und Mistral: Als EU-Unternehmen proaktiv AI Act-compliant — einfachere Dokumentation, keine US-Rechtsrisikoabschätzung nötig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Self-Hosted (Ollama): Betreiber (= NextGen) gilt als Anbieter — eigene GPAI-Compliance-Prüfung erforderlich wenn Modell &gt;10^25 FLOPs (Llama 3.1 70B: grenzwertig)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AI-Act-Konformitätsdokumentation für jeden Bezugsweg separat erstellen und im Kundenvertrag referenzieren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5.3 Infrastruktur-Sicherheit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Netzwerk-Isolation: LLM-API-Calls nur über verschlüsselte Verbindungen (TLS 1.3), kein Direct-API-Access ohne Authentifizierung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API-Key-Management: Separater API-Key pro Mandant für AWS Bedrock/Mistral/Vertex AI — Kompromittierung eines Keys betrifft nur einen Mandanten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Rate-Limiting: Token-Budget pro Mandant im Gateway — verhindert Kostenexplosion bei Prompt-Injection-Angriffen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Alle LLM-Anfragen protokolliert (Zeitstempel, Modell, Input-Tokens, Output-Tokens, nicht den Inhalt!) — für Compliance-Nachweis und Kostenabrechnung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Implementierungs-Roadmap (konsolidiert)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50"/>
        <w:gridCol w:w="4826"/>
        <w:gridCol w:w="2750"/>
      </w:tblGrid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 / Zeit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Aufgaben inkl. LLM-Bezug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Meilenstein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1
Apr–Jun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LLM-Bezug konfigurieren: AWS Bedrock EU-Account einrichten, EU Inference Profile testen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Mistral La Plateforme API-Account: Für regulierte Kunden (Kanzleien, Arztpraxen)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Ollama Testinstanz: Llama 3.1 8B und Mistral 7B auf Hetzner-Testserver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OpenClaw konfigurieren: API-Endpunkt auf AWS Bedrock EU umstellen (NICHT direkte Anthropic API)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Rechtliche Prüfung: Fachanwalt IT-Recht — AVV-Entwurf mit AWS EMEA, Anthropic, Mistral als Subauftragsverarbeiter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Sicherheit: Pentest, Prompt-Injection-Tests, Token-Monitoring-Baseline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WhatsApp Business API: Meta Business Verification starten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LLM-Bezug EU-konform
AVV-Entwurf fertig
Security-Baseline 100%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2
Jul–Sep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Piloten: Handwerk-Kunde mit AWS Bedrock EU (Claude Sonnet 4.6), Kanzlei mit Mistral EU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Token-Monitoring: Echte Verbrauchsdaten messen — Kostenmodell validieren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LLM-Routing testen: Haiku für FAQ, Sonnet für Standard — reale Kostensenkung messen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Prompt-Caching aktivieren: System-Prompt für jeden Pilot gecacht — 70-90% Einsparung verifizieren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AVV mit LLM-Bezug: Finale AVV-Vorlage inkl. AWS EMEA + Anthropic + Mistral als Sub-Auftragsverarbeiter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Kundenportal: LLM-Wahl für Admin sichtbar machen, Token-Verbrauch-Dashboard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2+ Piloten mit korrektem
LLM-Bezug aktiv
Token-Kosten validiert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3
Okt–Dez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Produktionsreif: AWS Bedrock EU als Standard-LLM-Backend für alle Kunden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Mistral-Integration live: Für Professional/Enterprise-Kunden wählbar (Kanzleien, Ärzte)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Aleph Alpha Partnervertrag: Für künftige Behörden-Kunden (Sovereign-Paket vorbereiten)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LLM-Compliance-Dokumentation: Pro Bezugsweg: AVV-Template, TOM, SCCs, AI-Act-Konformitätserklärung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Launch Starter + Professional mit EU-konformen LLMs — Marketing: 'DSGVO-konforme KI, Daten bleiben in DE/EU'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Launch Q4 2025
10 Kunden mit EU-LLMs
MRR &gt; 12.000 EUR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4
Jan–Jun 2026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Ollama für Sovereign-Kunden: Llama 3.1 70B auf Hetzner GPU-Server für KRITIS/Behörden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AWS European Sovereign Cloud überwachen: Sobald Claude verfügbar → Cloud-Act-Risiko eliminiert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Aleph Alpha Sovereign-Paket: Erstes Behörden-Pilotprojekt (BSI C5-Argument)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LLM-Kostenoptimierung: Mistral 7B Ollama für Einfachanfragen (0 EUR API-Kosten) + Sonnet für komplex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AI Act August 2026 Vorbereitung: GPAI-Konformitätsdokumentation für alle genutzten Modelle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Enterprise-Paket: Kunden können LLM selbst wählen (Compliance-Auswahl im Portal)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40 Kunden
MRR 45.000 EUR
ISO 27001 zertifiziert
Ollama für Sovereign live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5
Jul–Dez 2026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AWS Sovereign Cloud (eusc-de-east-1): Migration Sovereign-Kunden sobald Claude verfügbar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Fine-Tuning: Mistral/Llama auf NextGen-spezifische Anwendungsfälle trainieren (Branchen-SKUs)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DACH-Expansion: Österreich (DSGVO identisch), Schweiz (nDSG, ähnlich DSGVO)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Offener Markt: LLM-Markt 2026/27 — neue EU-Modelle evaluieren (BLOOM, Falcon 2, etc.)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Open-Source-Beitrag: NextGen LLM-Router für OpenClaw an Community zurückgeben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ARR &gt; 1 Mio. EUR
DACH präsent
AWS Sovereign ready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7. Konsolidierte Handlungsempfehlungen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SOFORT (diese Woche): LLM-Compliance sicherstellen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OpenClaw NICHT mit Standard-Anthropic-API in Produktion bringen — Datenverarbeitung in USA!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AWS-Account einrichten und AWS Bedrock EU aktivieren (eu-central-1) — 30 Minuten Aufwand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Mistral La Plateforme API-Account erstellen — für regulierte Kundensegmente (Kanzleien, Arztpraxen)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OpenClaw-Konfiguration: model auf 'bedrock/eu.anthropic.claude-sonnet-4-6' umstellen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Fachanwalt: AVV-Entwurf mit AWS EMEA (Luxemburg) + Anthropic + Mistral als Sub-Auftragsverarbeiter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30 Tage: Rechtliche und technische Basis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AWS Bedrock EU getestet und produktionsreif: EU Inference Profile (eu.anthropic.claude-sonnet-4-6) aktiv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Prompt-Caching implementiert: 70-90% Kosteneinsparung auf System-Prompts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8. Token-Budget pro Mandant eingerichtet: Anomalie-Alerts bei 3x Normalverbrauch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9. Meta WhatsApp Business API beantragt (6 Wochen Vorlaufzeit!) — für alle Handwerk/Handel-Kunden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10. LLM-Entscheidungsmatrix intern dokumentiert: Welcher Kunde bekommt welchen LLM-Bezugsweg?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90 Tage: Marktreife und differenzierte LLM-Strategie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11. Mistral EU aktiv für ersten Kanzlei/Arztpraxis-Pilotkunden — §203 StGB-Argument im Vertrieb nutzen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12. Ollama-Testinstanz auf Hetzner: Mistral 7B und Llama 3.1 8B — Qualitätsvergleich mit API-Modellen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13. Aleph Alpha Partnervertrag initiiert: Für künftige Behörden-Kunden (BSI C5 als Alleinstellungsmerkmal)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14. Kundenportal: LLM-Auswahl im Admin-Interface sichtbar — Transparenz als Vertrauensargument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15. AI-Act-Compliance: GPAI-Konformitätsdokumentation für Claude (AWS Bedrock), Mistral, Llama erstellen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16. Marketing: 'DSGVO-konforme KI — Daten bleiben in Deutschland/EU' als zentrales Kampagnenmerkmal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7.1 Gesamtübersicht: Alle LLM-Bezugsoptionen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300"/>
        <w:gridCol w:w="1200"/>
        <w:gridCol w:w="1226"/>
        <w:gridCol w:w="1300"/>
        <w:gridCol w:w="23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Qualität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 NextGen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 Plateforme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EU-Native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Regulierte Sektoren — Primär-Empfehlung EU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Alpha/PhariaAI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EU-Native (DE)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 + BSI C5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 — einzige BSI C5 Option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Ollama (Mistral/Llama)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KRITIS, Sovereign — ab 25 Nutzern wirtschaftlich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AWS Bedrock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Standard-Kunden — beste Qualität, DSGVO-vertretbar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Vertex AI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Google-Cloud-Kunden — Alternative zu Bedrock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via Azure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Azure-Kunden — nur Schweden, nicht Frankfurt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API direkt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US-API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Problematisch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für Managed Service mit Kundendaten!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OpenAI API direkt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US-API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Problematisch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für Managed Service mit Kundendaten!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Dieses konsolidierte Strategiepapier (Version 3.0) integriert alle vorherigen Analysen und ergänzt diese um die vollständige LLM-Bezugsanalyse. Rechtliche Bewertungen basieren auf dem Stand März 2026 und ersetzen keine individuelle Rechtsberatung. LLM-Preise und Verfügbarkeiten können sich ändern — Verifizierung vor Produktionseinsatz empfohlen.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Vertraulich.</w:t>
      </w:r>
    </w:p>
    <w:p>
      <w:pPr>
        <w:pageBreakBefore/>
      </w:pPr>
    </w:p>
    <w:p>
      <w:pPr>
        <w:spacing w:before="4800" w:after="400"/>
        <w:jc w:val="center"/>
      </w:pPr>
      <w:r>
        <w:rPr>
          <w:b/>
          <w:color w:val="1B3A5C"/>
          <w:sz w:val="72"/>
        </w:rPr>
        <w:t>BAND III — LLM Feature- &amp; Tool-Call-Vergleich</w:t>
      </w:r>
    </w:p>
    <w:p>
      <w:pPr>
        <w:spacing w:before="200" w:after="200"/>
        <w:jc w:val="center"/>
      </w:pPr>
      <w:r>
        <w:rPr>
          <w:i/>
          <w:color w:val="2E75B6"/>
          <w:sz w:val="32"/>
        </w:rPr>
        <w:t>Claude 4.6 · GPT-4o · Mistral Large 2 · Llama 3.1 70B · Aleph Alpha — 35 Kriterien</w:t>
      </w:r>
    </w:p>
    <w:p/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0"/>
          <w:szCs w:val="60"/>
        </w:rPr>
        <w:t xml:space="preserve">LLM Feature- &amp; Tool-Vergleich</w:t>
      </w:r>
    </w:p>
    <w:p>
      <w:pPr>
        <w:spacing w:after="80" w:before="24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für den OpenClaw Enterprise Managed Service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Claude 4.6 · GPT-4o · Mistral Large 2 · Llama 3.1 70B · Aleph Alpha Luminous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INTERN — TECHNISCHE REFERENZ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Einführung: Warum der Feature-Vergleich entscheidend ist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ist modell-agnostisch — es unterstützt theoretisch jedes LLM via LiteLLM-Integration. In der Praxis sind jedoch viele OpenClaw-Features (Browser-Steuerung, Canvas, Skills, Vision, Foto-Analyse aus WhatsApp) direkt von den API-Fähigkeiten des gewählten Modells abhängig. Wählt NextGen das falsche Modell für einen Kunden, funktionieren zentrale Features nicht — ohne offensichtliche Fehlermeldung.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Dieses Dokument stellt alle fünf Primärmodelle nach 35 Kriterien gegenüber. Die Ergebnisse bestimmen direkt, welches Paket (Starter/Professional/Enterprise/Sovereign) mit welchem Modell kombinierbar ist, und welche Features pro Kundensegment verfügbar sind.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Kritische Erkenntnisse auf einen Blick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SOFORT-WARNUNG: Aleph Alpha Luminous hat KEIN Tool Calling — OpenClaw-Skills, Browser, Canvas funktionieren NICHT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Llama 3.1 70B (via Ollama) hat KEIN natives Vision — WhatsApp-Foto-Analyse funktioniert NICHT (Llama 3.2 Vision nötig)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STÄRKE: Claude 4.6 ist das einzige Modell mit nativem Prompt-Caching UND Computer Use — für agentic OpenClaw-Workflows optimal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GPT-4o hat kein Embeddings-Modell separat — für RAG-Anwendungen in OpenClaw separater Embedding-Anbieter nötig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STÄRKE: Mistral Large 2 ist OpenAI-API-kompatibel, hat Tool Calling und EU-Hosting — bester Kompromiss für regulierte Sektoren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Nur GPT-4o hat native Bildgenerierung — Bild-Generierung in OpenClaw-Skills nur mit GPT-4o möglich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HINWEIS: Für Voice Wake / Talk Mode braucht OpenClaw externe STT/TTS (ElevenLabs, Whisper) — unabhängig vom LLM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Vollständige Feature-Vergleichstabelle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Legende: ✓ = Vollständig verfügbar (grün) · ◐ = Teilweise / eingeschränkt (gelb) · ✗ = Nicht verfügbar (rot) · — = Nicht anwendbar (grau)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350"/>
        <w:gridCol w:w="1350"/>
        <w:gridCol w:w="1350"/>
        <w:gridCol w:w="1350"/>
        <w:gridCol w:w="1426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 / Capability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4D7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Claude Sonnet 4.6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6B2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GPT-4o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1A4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Mistral Large 2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A1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Llama 3.1 70B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A3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Aleph Alpha Luminous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1: Grundlegende Modell-Fähigkeiten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Kontextfenster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1M Tokens (200k Standard)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ca. 8k–32k (Luminous)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Maximale Output-Tokens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4.096–16.384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2.048 Tokens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Sprachen (Hauptsprachen)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DE, FR, EN, ES, IT, RU, CN, JP, KR, AR, +70 Coding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DE, EN, FR, IT, ES (nur 5 Sprachen!)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Deutsch-Qualität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 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Hervorragend ★★★★★ (primäre Zielsprache DE)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Reasoning / Extended Thinking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(Extended Thinking, budget-token steuerbar)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(o1/o3-Reihe separat)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Magistral-Reihe (Medium/Large) via reasoning_effort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System-Prompt (chain-of-thought)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 (Standard Luminous)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Wissensdatum (Cutoff)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August 2025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Oktober 2023 (GPT-4o) / April 2024 (GPT-4.5)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März 2024 (Mistral Large 2)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Dezember 2023 (Llama 3.1)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2021-2023 (Luminous) — stark veraltet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2: Tool Calling &amp; Agentic Workflows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Tool Calling (Function Calling)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Referenz-Implementierung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— Modell-abhängig (Instruct-Variante nötig)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Tool Calling in Luminous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Parallele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mehrere Tools gleichzeitig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mehrere Tools gleichzeitig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(Mistral Large 2) — parallel + sequential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 — nicht garantiert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Tool Choice erzwingen (required/none/auto)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any / tool-name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required / none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any / required / tool-name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Ollama-API (Modell-abhängig)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JSON Mode / Structured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response_format: {type: 'json_object'}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response_format inkl. JSON Schema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JSON mode für alle Modelle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 format: 'json'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via Prompt-Engineering, kein nativer JSON-Mode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System Prompt Support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 (System-Role)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(separate System-/Control-Varianten)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Multi-Turn Konversation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Agent / Agentic Workflows (Multi-Step)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Hervorragend — Claude Code, 30h+ Tasks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Stark — GPT-4.1 Responses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 — Mistral Large 2 Agentic Training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 — kein dediziertes Agentic-Training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auf Agentic optimiert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Skills-Kompatibilität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 — OpenClaw primär für Claude entwickelt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LiteLLM-Integration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LiteLLM-Integration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— Einschränkungen bei Tool Calls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kompatible Tool-Call-API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3: Multimodalität (Input / Output)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Vision / Bild-Analyse (Input)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JPEG, PNG, GIF, WebP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JPEG, PNG, GIF, WebP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Pixtral-Modelle (Mistral Vision)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Llama 3.2 Vision — NICHT Llama 3.1!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MAGMA (ältere Architektur) — begrenzt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Bild-Generierung (Output)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DALL-E 3 / GPT Image 1.5 integriert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 (Stable Diffusion separat)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Audio / Sprache Input (STT)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Whisper integriert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Text-to-Speech (TTS)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GPT-4o Audio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Video-Analyse (Input)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GPT-4o, Google Cloud Video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PDF-Analyse / Dokument-Verarbeitung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bis 32MB pro Anfrage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File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 (kein native PDF)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Computer Use / Browser-Steuerung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Marktführer (OSWorld 61.4%)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Operator Agent (verfügbar in API)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4: API-Features &amp; Optimierung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Streaming (SSE)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Prompt Caching (90% Kostenersparnis)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ephemeral (5 Min.) + 1h Cache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Ja — Prompt Caching Beta (begrenzt)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Prompt Caching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Lokal, kein API-Transfer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Batch API (50% Preisreduzierung)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Batch API, 24h Verarbeitung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Batch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dedizierter Batch-Endpoint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 — kein Batch nötig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Embeddings / Vektoren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Embedding-Endpoint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text-embedding-3-large/small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mistral-embed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nomic-embed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Luminous-Explore (Embeddings)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Fine-Tuning / Modell-Anpassung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öffentliches Fine-Tuning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GPT-3.5/4 Mini Fine-Tuning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Mistral Fine-Tuning auf La Plateforme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Llama Factory / Unsloth Self-Hosted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Luminous Fine-Tuning (Enterprise)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Guardrails / Content Filtering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Constitutional AI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OpenAI Moderation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Safe_prompt Parameter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Modell-abhängig, keine API-Guardrails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Europäische Safety-Filter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Web Search (integriert)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Web Search Tool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Bing Search 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Code Execution / Sandbox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Code Tool in Artifacts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Code Interpreter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Code-Execution-Tool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+ Skripts möglich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API-Versionsstabilität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Datumsstempel: claude-sonnet-4-6-20261017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Datumsstempel: gpt-4o-2024-05-13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Versionsstempel: mistral-large-2407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Ollama Pull — versionierbar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Keine klare API-Versionspolitik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Rate Limits (Standard)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Tier 1: 50 RPM / 50k TPM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Tier 1: 500 RPM / 200k TPM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publizierten Limits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Lokal: unbegrenzt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Enterprise: individuell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OpenAI-API-Kompatibilität (Drop-in)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LiteLLM — nicht nativ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Referenz-Standard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Ollama OpenAI-Compatible Endpoint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Eigenes API-Format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5: OpenClaw-spezifische Kompatibilität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Browser-Tool (CDP-Steuerung)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Computer Use native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Operator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Tool Call funktioniert, Browser-Steuerung nicht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Browser-Steuerung nicht unterstützt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Canvas / A2UI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Claude-optimiert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 — Tool-Calling-Qualität variiert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Tool-Call-Unterstützung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Voice Wake + Talk Mode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 — OpenClaw nutzt externe STT/TTS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Beste Integration via GPT-4o Audio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Skills / ClawHub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 — primär für Claude entwickelt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Teilweise — abhängig von Tool-Call-Qualität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Inkompatibel (keine Tool-Calls)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Cron / Webhooks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Multi-Agent (sessions_*)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Hervorragend — Extended Thinking für komplexe Tasks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gut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unterstützt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Foto-Analyse aus WhatsApp-Nachrichten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Vision-fähig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Vision-fähig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Pixtral/Vision-Modelle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Llama 3.2 Vision (nicht 3.1!)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MAGMA (begrenzt, veraltet)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Prompt-Injection-Resistenz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hoch — Constitutional AI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hoch — RLHF + Guardrails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Gut — safe_prompt Parameter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 — keine Garantie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 — europäische Safety-Filter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6: Compliance &amp; Datenschutz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EU-Datenlokalisierung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AWS Bedrock EU / Vertex AI Frankfurt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Azure Sweden Central (nicht Frankfurt)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La Plateforme — vollständig EU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Self-Hosted — kein Datentransfer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STACKIT / On-Premise DE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Cloud Act 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= US-Unternehmen — Restrisiko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Microsoft = US-Unternehmen — Restrisiko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(FR-Unternehmen)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(Open Source, Self-Hosted)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(DE-Unternehmen)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BSI C5 Zertifizierung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BSI C5 — nicht Anthropic selbst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Azure BSI C5 — nicht OpenAI selbst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BSI C5 Zertifizierung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 — kein Cloud-Anbieter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Einziger LLM-Anbieter mit BSI C5!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AVV (Auftragsverarbeitung Art. 28)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DPA + Anthropic DPA erforderlich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Azure DPA + OpenAI DPA erforderlich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Mistral AVV direkt — einfachste Situation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AVV nötig (Self-Hosted)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Aleph Alpha AVV direkt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AI Act Compliance (GPAI)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US-Unternehmen — aufwendiger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US-Unternehmen — aufwendiger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EU-native — einfachere Compliance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Open Weight — eigenverantwortlich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EU-native — einfachste Compliance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Geeignet für §203 StGB-Berufsgeheimnisträger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mit Bedrock EU + SCCs + DTFA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mit Azure EU + SCCs + DTFA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EU-native, kein Drittlandtransfer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kein Transfer, Self-Hosted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DE-Unternehmen, On-Premise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KRITIS-geeignet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US-Unternehmen — nicht für KRITIS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US-Unternehmen — nicht für KRITIS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EU-Anbieter — BSI-Abstimmung nötig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Self-Hosted — KRITIS-geeignet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BSI C5 — einzige echte KRITIS-Option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Tool Calling im Detail: OpenClaw-Relevanz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Tool Calling (auch Function Calling genannt) ist die wichtigste technische Voraussetzung für fortgeschrittene OpenClaw-Features. Es erlaubt dem Modell, externe Funktionen aufzurufen — den Browser zu steuern, das Canvas zu beschreiben, Webhooks auszulösen, Datenbanken abzufragen. Ohne Tool Calling ist OpenClaw auf einfache Text-Konversation reduziert.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Claude Sonnet/Opus 4.6 — Referenz-Implementierung für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Claude ist die primäre Referenzimplementierung von OpenClaw. Alle Beispiele in der OpenClaw-Dokumentation basieren auf Claude, alle Standard-Skills sind für Claude optimiert. Das Tool-Calling-System ist vollständig, stabil und agentic-optimiert: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Parallele Tool Calls: Claude kann mehrere Tools gleichzeitig aufrufen (z.B. Browser + Canvas + Datenbank-Query parallel)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Tool Choice: auto (Modell entscheidet) / any (mindestens ein Tool) / spezifisches Tool erzwingbar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Streaming Tool Calls: Tool-Aufrufe werden während des Streamings zurückgegeben — keine Wartezeit bis Ende der Antwort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Extended Thinking + Tool Calls: Modell kann intern nachdenken, dann Tool aufrufen — beste Qualität für komplexe Entscheidungen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Computer Use: einziges Modell mit nativem Browser-CDP-Zugriff — OpenClaw Browser-Tool funktioniert nur mit Claude vollständig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Token-Effizienz: Tool-Call-Overhead ist gering, Prompt-Caching für System-Prompts mit Tool-Definitionen möglich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OpenClaw-Tools mit Claude (vollständige Unterstützung)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browser.navigate / browser.screenshot / browser.click / browser.type — via Computer Use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canvas.push / canvas.eval / canvas.snapshot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cron.schedule / webhook.register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sessions.list / sessions.send / sessions.history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system.run / system.notify — via Node-Invoke +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location.get / camera.snap / screen.record — via Node-Invoke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Alle ClawHub-Skills — vollständig via Tool Calls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GPT-4o — Vollständig kompatibel, stärkste Multimodalität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GPT-4o ist vollständig Tool-Call-kompatibel mit OpenClaw via LiteLLM. Die Referenz-API ist identisch zu Claude bei den meisten Features. Besondere Stärken und Einschränkungen: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Bildgenerierung (DALL-E 3) als Tool Call — OpenClaw kann Bilder generieren (Claude kann das NICHT)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Audio Input/Output — OpenClaw Voice Wake + Talk Mode funktioniert deutlich besser mit GPT-4o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Reife API — Millionen von Production-Deployments, maximale Stabilität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Prompt Caching nur in Beta — Kosten-Optimierung schwieriger als bei Claude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Computer Use via Operator API (nicht CDP-direkt) — weniger flexibel als Claude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Nur Azure Sweden Central für EU-Hosting — Frankfurt nicht verfügbar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Mistral Large 2 — Beste EU-native Option mit Tool Calling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Mistral Large 2 ist das stärkste EU-native Modell mit vollständigem Tool Calling. Für regulierte Kundensegmente (Kanzleien, Arztpraxen) ist es die empfohlene Wahl: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Vollständiges Tool Calling: parallel + sequential — Mistral Large 2 übertrifft sogar GPT-4o in Function-Calling-Benchmarks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JSON Mode: für alle Mistral-Modelle verfügbar — strukturierte OpenClaw-Outputs zuverlässig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OpenAI-API-Kompatibilität: Drop-in Ersatz — OpenClaw-Konfiguration nur API-Key und Endpoint ändern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Prompt-Caching — höhere Token-Kosten bei System-Prompt-intensiven Anwendungen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Computer Use — Browser-Steuerung in OpenClaw funktioniert NICHT mit Mistral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Code Execution Tool — Code Interpreter in OpenClaw nicht verfügbar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natives Web Search — OpenClaw Web-Tool funktioniert nicht direkt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OpenClaw-Features mit Mistral Large 2 (EU-Hosting)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Skills / ClawHub, Multi-Turn, Sessions, Cron, Webhooks, Canvas (text-basiert)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Tool Calling, JSON Mode, Parallele Tools, WhatsApp/Telegram/Teams/Slack Kanäle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Foto-Analyse via Pixtral (separate Vision-Modelle von Mistral)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Nicht verfügbar: Browser-Steuerung (Computer Use), Code Execution, Web Search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Nicht verfügbar: Prompt-Caching (höhere Token-Kosten als Claude)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Compliance: EU-native, kein Cloud Act, kein Drittlandtransfer — perfekt für §203 StGB-Kunden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Llama 3.1 70B via Ollama — Self-Hosted mit Einschränkungen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Llama 3.1 70B via Ollama ist die maximale Souveränitätslösung: Kein Datentransfer, keine API-Kosten, vollständige Datenkontrolle. Aber mit wichtigen Einschränkungen für OpenClaw: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Tool Calling: In Llama 3.1 Instruct-Variante verfügbar — aber Qualität schwankt, kein dediziertes Agentic-Training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KRITISCH: Llama 3.1 70B hat KEIN Vision — Foto-Analyse aus WhatsApp funktioniert NICHT (Llama 3.2 Vision separat nötig)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Computer Use, kein Code Execution, kein Web Search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Ollama OpenAI-Compatible Endpoint: einfache Integration in OpenClaw via OLLAMA_HOST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JSON Mode: Via Ollama format: 'json' Parameter verfügbar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Hardware: Llama 3.1 70B benötigt 2x A100 80GB — Hetzner GPU-Server ca. 800 EUR/Monat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Alternative: Llama 3.2 Vision (11B) + Llama 3.1 70B kombinieren — Vision + Intelligenz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3.5 Aleph Alpha Luminous — Maximale DSGVO, minimale Features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Aleph Alpha Luminous ist aus DSGVO-Perspektive die sicherste Option (BSI C5, DE-Hosting, On-Premise). Aus technischer Sicht ist es für OpenClaw die schwächste Option: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KRITISCH: Kein Tool Calling / Function Calling in Luminous — nahezu alle OpenClaw-Advanced-Features funktionieren NICHT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JSON Mode — strukturierte Outputs nur via Prompt Engineering, unzuverlässig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Computer Use, kein Code Execution, kein Web Search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MAGMA (Vision): veraltet, begrenzte Qualität — für WhatsApp-Fotos nicht empfehlenswert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Hervorragende Deutsch-Qualität — für reine Text-Konversation in DE-Behördenumfeld optimal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PhariaAI (Nachfolger): verbesserte Fähigkeiten — aktuelle Dokumentation prüfen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Luminous nur für einfache Chatbots in Behörden einsetzen — KEIN agentic OpenClaw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WARNUNG: OpenClaw mit Aleph Alpha Luminous — kritische Einschränkungen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Skills / ClawHub: NICHT verfügbar (kein Tool Calling)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Browser-Steuerung: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Canvas: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Cron mit Tool-Ausführung: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WhatsApp Foto-Analyse: NICHT verfügbar (MAGMA veraltet)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NUR verfügbar: Einfache Text-Konversation, Multi-Turn, System-Prompt, Streaming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FAZIT: Aleph Alpha nur für einfachen Behörden-Chatbot verwenden — nicht für Feature-reichen OpenClaw-Betrieb!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Multimodalität: Was bedeutet das für OpenClaw-Kunden?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empfängt Bilder, Audio und andere Medien über seine Messaging-Kanäle (WhatsApp, Telegram, Discord usw.). Die Verarbeitung dieser Medien durch das LLM ist ein häufig übersehener Capability-Unterschied zwischen den Modellen.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4.1 WhatsApp-Foto-Analyse — Kritischer Use Case für Handwerk/Immobilien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Ein Handwerker schickt ein Foto des Schadens via WhatsApp. Der OpenClaw-Assistent soll den Schaden analysieren, Aufwand abschätzen und eine Antwort geben. Das erfordert Vision-Fähigkeit des LLMs: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26"/>
        <w:gridCol w:w="1326"/>
        <w:gridCol w:w="1326"/>
        <w:gridCol w:w="1326"/>
        <w:gridCol w:w="1322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Szenario: WhatsApp-Foto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Claude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GPT-4o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Mistral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Llama 3.1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Aleph Alpha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Schadensfoto analysieren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Vollständig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Vollständig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Pixtral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 3.1 kein Vision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◐ MAGMA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Rechnungsfotos (OCR)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◐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Bau-/Werkzeugfotos erkennen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Expose-Fotos analysieren (Immobilien)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Medizinische Fotos (Arztpraxis)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+ Privacy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Pixtral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</w:tbl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Hinweis für Handwerk/Immobilien-Kunden: Wenn OpenClaw mit Ollama Llama 3.1 (Sovereign-Paket) betrieben wird, müssen Foto-Anfragen entweder an ein zweites Vision-Modell (Llama 3.2 Vision) weitergeleitet oder auf Vision verzichtet werden. Dies muss in der Kunden-Dokumentation klar kommuniziert werden.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4.2 Voice / Audio — Sprachbots in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unterstützt Voice Wake und Talk Mode auf macOS/iOS/Android. Die Spracherkennung (STT) und -synthese (TTS) laufen über externe Dienste (ElevenLabs, system TTS) — aber GPT-4o bietet auch ein integriertes Audio-Modell: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OpenClaw Voice Standard: Alle Modelle können genutzt werden — STT/TTS via ElevenLabs oder System-TTS extern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GPT-4o Vorteil: Natives Audio-Modell — direkter Audio-Input in die API möglich, bessere Latenz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Claude Einschränkung: Kein natives Audio — aber via OpenClaw-Architektur (externe STT → Text → Claude → TTS) vollständig funktional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Für Voice-First-Kunden (Außendienst, Pflege) GPT-4o bevorzugen — für alle anderen Claude/Mistral ausreichend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Empfehlungsmatrix: LLM nach OpenClaw-Paket und Kundensegment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26"/>
        <w:gridCol w:w="1900"/>
        <w:gridCol w:w="1900"/>
        <w:gridCol w:w="16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 / Segment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Primär-LLM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 (vollständig)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Einschränkungen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EU-DSGVO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Starter
(Handwerk, KMU)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4.5
via AWS Bedrock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Tool Calls, Skills, Canvas,
Foto-Analyse, Multi-Turn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Reasoning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AWS Bedrock EU
(SCCs nötig)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
(Kanzleien, Arztpraxen)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
via La Plateforme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Tool Calls, Skills, Canvas,
Foto (Pixtral), Parallele Tools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Prompt-Caching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EU-native
(kein Cloud Act)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
(E-Commerce, Handel)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
via AWS Bedrock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 inkl.
Prompt-Caching, Vision, Web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Computer Use nur
begrenzt (kein Desktop)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AWS Bedrock EU
(SCCs nötig)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Enterprise
(Finanzdienstleister)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
via Vertex AI Frankfurt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Features, DORA-Vertrag
mit Google EMEA möglich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Doppelte Sub-AVV
(Google + Anthropic)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Vertex AI EU
(strikter als Bedrock)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Sovereign
(KRITIS, Behörden)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Luminous
+ Llama 3.1 Ollama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Einfacher Chatbot (Luminous)
oder Basis-Skills (Llama)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Vision (3.1), begrenzte Skills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BSI C5 / On-Prem
(maximal)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Power-Voice
(Außendienst, Pflege)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
via Azure Sweden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 + Native Audio
+ Bildgenerierung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 nur Sweden,
nicht Frankfurt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Azure EU
(SCCs nötig)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Kombiniertes Modell-Routing in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kann verschiedene Modelle für verschiedene Aufgaben nutzen (Modell-Routing). Dies erlaubt die Kombination der Stärken mehrerer Anbieter: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Routing-Strategien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1 — Kostenoptimiert (Standard): Haiku 4.5 für FAQ/einfache Antworten → Sonnet 4.6 für komplexe Aufgaben (beide via Bedrock EU)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2 — EU-Sovereign: Mistral 7B Ollama für FAQ → Mistral Large 2 API für komplexe Tasks (0 EUR API-Kosten + geringe Cloud-Kosten)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3 — Multimodal: GPT-4o Mini für Text-FAQ → GPT-4o für Foto-Analyse → Claude Sonnet für Reasoning (alle via EU-Cloud)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4 — KRITIS: Llama 3.2 Vision (lokal) für Foto-Analyse → Llama 3.1 70B (lokal) für alles andere (kein Datentransfer)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WICHTIG: Routing-Konfiguration im OpenClaw-Gateway transparent für Kunden dokumentieren — welcher LLM verarbeitet welche Anfragen?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DSGVO: Bei Multi-Modell-Routing: ALLE genutzten Modelle als Subauftragsverarbeiter im AVV nennen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Technische Integration in OpenClaw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6.1 Konfigurationsbeispiele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nutzt eine einheitliche LLM-Abstraktionsschicht (via LiteLLM). Die Umstellung zwischen Anbietern erfordert nur Konfigurationsänderungen: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~/.openclaw/openclaw.json — LLM-Konfigurationen für alle Anbieter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Claude via AWS Bedrock EU: { agent: { model: 'bedrock/eu.anthropic.claude-sonnet-4-6'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Claude via Vertex AI: { agent: { model: 'vertex/claude-sonnet-4-6', vertexProject: 'nextgen-prod', vertexLocation: 'europe-west3'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Mistral EU: { agent: { model: 'mistral/mistral-large-latest', mistralApiBase: 'https://api.mistral.ai'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Llama Ollama: { agent: { model: 'ollama/llama3.1:70b', ollamaHost: 'http://gpu-server:11434'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Aleph Alpha: { agent: { model: 'alephalpha/luminous-supreme-control', aaApiUrl: 'https://api.aleph-alpha.com'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Modell-Routing (multi): { routing: [{ pattern: 'simple', model: 'bedrock/haiku' }, { pattern: 'complex', model: 'bedrock/sonnet' }] }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6.2 Tool-Call-Format-Kompatibilität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sendet Tool-Definitionen im OpenAI-Format. Die Kompatibilität der Modelle mit diesem Format bestimmt, ob Tools zuverlässig aufgerufen werden: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Claude, GPT-4o, Mistral: Alle vollständig OpenAI-Tool-Format-kompatibel — keine Anpassung nötig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Llama 3.1 via Ollama: OpenAI-kompatibel via Ollama-Endpoint — aber Qualität der Tool-Auswahl schwächer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Alpha: Inkompatibel — eigenes API-Format, Tool-Definitions werden nicht verarbeitet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Wichtig für NextGen: Bei Modellwechsel Tool-Call-Qualität testen — Prompt-Anpassung kann nötig sein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6.3 Checkliste vor LLM-Wechsel für bestehende Kunden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1. Tool-Calling-Test: Alle aktiven OpenClaw-Skills mit neuem Modell testen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2. Vision-Test: WhatsApp-Foto an Testinstanz senden, Analyse prüfen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3. Token-Kostenvergleich: Neues Modell in Prometheus messen, Kosten vergleichen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4. AVV-Update: Neuen Subauftragsverarbeiter in AVV nachtragen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5. Kundenkommunikation: Kunden informieren wenn sich Modell ändert (Transparenzpflicht)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6. Rollback-Plan: Altes Modell 14 Tage als Fallback behalten</w:t>
      </w:r>
    </w:p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Dieses Feature-Vergleichsdokument basiert auf öffentlich verfügbaren API-Dokumentationen (Anthropic, OpenAI, Mistral, Meta, Aleph Alpha) und praktischen Tests (Stand März 2026). Features können sich durch Modell-Updates ändern — Verifizierung vor Produktionseinsatz empfohlen.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Intern — Technische Referenz.</w:t>
      </w:r>
    </w:p>
    <w:p>
      <w:pPr>
        <w:pageBreakBefore/>
      </w:pPr>
    </w:p>
    <w:p>
      <w:pPr>
        <w:spacing w:before="4800" w:after="400"/>
        <w:jc w:val="center"/>
      </w:pPr>
      <w:r>
        <w:rPr>
          <w:b/>
          <w:color w:val="1B3A5C"/>
          <w:sz w:val="72"/>
        </w:rPr>
        <w:t>BAND IV — Use-Case-Analyse: 8 Kundensegmente</w:t>
      </w:r>
    </w:p>
    <w:p>
      <w:pPr>
        <w:spacing w:before="200" w:after="200"/>
        <w:jc w:val="center"/>
      </w:pPr>
      <w:r>
        <w:rPr>
          <w:i/>
          <w:color w:val="2E75B6"/>
          <w:sz w:val="32"/>
        </w:rPr>
        <w:t>Gesundheit · Kanzleien · Handwerk · Handel · Verwaltung · Bildung · Finanzen · Immobilien</w:t>
      </w:r>
    </w:p>
    <w:p/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72"/>
          <w:szCs w:val="72"/>
        </w:rPr>
        <w:t xml:space="preserve">OpenClaw — Use-Case-Analyse</w:t>
      </w:r>
    </w:p>
    <w:p>
      <w:pPr>
        <w:spacing w:after="80" w:before="24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8 Kundensegmente · Konkrete Anwendungsfälle · ROI-Kalkulation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Grundlage für Vertrieb, Presales und Produktentwicklung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VERTRAULICH  |  Für internen Gebrauch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8-Agenten-Orchestrator (Claude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Overview — Die 8 Zielsegmente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Use-Case-Analyse identifiziert und bewertet die 8 wichtigsten Kundensegmente für den Einsatz von OpenClaw Enterprise als gesicherter Managed AI Service durch die NextGen IT Solutions GmbH. Für jedes Segment werden konkrete Anwendungsfälle, regulatorische Besonderheiten, ROI-Kalkulationen und empfohlene Konfigurationen dargestellt.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Besonderes Augenmerk liegt auf der deutschen Rechtslage (DSGVO, Berufsgeheimnisse, Branchenregulierung), den realen Workflow-Verbesserungen und der wirtschaftlichen Rechtfertigung für den Kunden. Diese Analyse ist als Grundlage für Vertriebs- und Presales-Gespräche konzipiert.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1426"/>
        <w:gridCol w:w="2400"/>
        <w:gridCol w:w="2400"/>
      </w:tblGrid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Primäre Kanäle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Wichtigster Use Case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🏥 Gesundheit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Teams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Patientenaufnahme &amp; Terminmanagement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⚖️ Kanzleien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E-Mail + Teams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Mandantenkorrespondenz (§203 StGB konform)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🏭 Handwerk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Starter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(primär)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24/7 Kundenservice &amp; Auftragsannahme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🏗️ Immobilien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Interessentenqualifizierung + Mieterkommunikation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🏬 Einzelhandel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WebChat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Bestellstatus &amp; Produktberatung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🏦 Finanzen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Interne Compliance-Dokumentation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🏛️ Verwaltung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WebChat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Bürgerservice (kein WhatsApp!)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🎓 Bildung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 + WhatsApp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Corporate Compliance-Training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Priorisierungslogik: Warum diese Segmente zuerst?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Handwerk: Größtes Volumen (1 Mio. Betriebe), einfachste Entscheidung, WhatsApp-First, niedrige Preissensibilität bei klarem ROI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Gesundheit/Pflege: Hohe Zahlungsbereitschaft, dringender Bedarf, DSGVO-konformer Self-Hosting als absolutes Alleinstellungsmerkmal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Kanzleien/Steuerberater: §203 StGB macht Cloud-KI unmöglich — OpenClaw ist einzige rechtssichere Lösung → sehr geringe Wettbewerbsintensität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Immobilien: ImmoVault-Synergie macht Vertrieb einfacher (existierende Kundenbeziehungen), hoher Digitalisierungsbedarf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Einzelhandel/E-Commerce: Großes Marktvolumen, klarer ROI durch Automatisierung — aber höherer Wettbewerb (Meta, Shopify Chat)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Finanzdienstleister: Hohes Budget, aber Regulierung (DORA) erhöht Vertriebsaufwand — mittelfristige Priorität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7+8. Öffentliche Verwaltung/Bildung: Langer Entscheidungszeitraum (Ausschreibungen), niedrige Budgets — langfristiger Aufbau</w:t>
            </w:r>
          </w:p>
        </w:tc>
      </w:tr>
    </w:tbl>
    <w:p>
      <w:pPr>
        <w:spacing w:after="0" w:before="80"/>
      </w:pP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Segmentanalysen im Detail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🏥  Gesundheit &amp; Pflege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4"/>
                <w:szCs w:val="24"/>
              </w:rPr>
              <w:t xml:space="preserve">Arztpraxen, MVZ, Krankenhäuser, ambulante Pflege, Apotheken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Gesundheitswesen steht vor einem doppelten Druck: steigender Bürokratieaufwand bei sinkenden Personalressourcen. Studien des Bundesgesundheitsministeriums zeigen, dass Ärzte und Pflegekräfte bis zu 40 % ihrer Arbeitszeit mit administrativen Aufgaben verbringen. OpenClaw kann als DSGVO-konformer, selbst-gehosteter KI-Assistent diesen Aufwand erheblich reduzieren — ohne Patientendaten in US-Clouds zu übertragen. Der Markt: ca. 77.000 Arztpraxen, 1.900 Krankenhäuser und über 14.000 ambulante Pflegedienste in Deutschland.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Patientenaufnahme via WhatsApp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Patienten schreiben vorab ihre Beschwerden via WhatsApp. Der OpenClaw-Assistent erfragt strukturiert Symptome, Krankenkasse, Vorerkrankungen und leitet die anonymisierten Daten an das Praxisverwaltungssystem weiter. Ergebnis: Anamnese bereits vor dem Termin vollständig.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Zeitersparnis: 8-12 Minuten pro Patient bei der Aufnahme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Webhook zu gängigen PVS-Systemen (CGM, Medatixx, Tomedo)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DSGVO: Daten verschlüsselt auf deutschen Servern, Einwilligungs-Management automatisch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Terminmanagement und -erinnerungen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KI-Assistent verwaltet Terminbuchungen und versendet automatisch Erinnerungen mit relevanten Hinweisen (Nüchternheit, mitzubringende Dokumente). Stornierungen werden verarbeitet und freie Slots sofort an Warteliste gemeldet.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Keine-Show-Rate -30% durch automatische 24h-Erinnerung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Wartelisten-Management: freier Termin → automatische WhatsApp an nächsten Patienten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Pflegedokumentation per Sprache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Pflegekräfte diktieren Pflegeberichte per Sprachbefehl auf das Smartphone. OpenClaw transkribiert, strukturiert nach Pflegekassen-Standards und überträgt in die Pflegesoftware. Kritischer Zeitgewinn bei knappen Personalressourcen.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Dokumentationszeit -50% bei ambulanter Pflege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Kompatibel mit CareCM, Medifox, Snap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WhatsApp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Patient schreibt Anfrage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KI-Screening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Symptome erfragen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Triage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Dringlichkeit einschätzen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Slot buchen + bestätigen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PVS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Daten übergeben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Aufnahme-Zeitersparnis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 Min./Patient × 30 Pat./Tag × 5 Tage = 20h/Woche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20h × 18 EUR/h = 360 EUR/Woche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Rezeption: 40% Zeit am Telefon (Termine/Anfragen)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Anrufe = 0,5 FTE eingespart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No-Show-Reduktion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15% aller Termine = Leerzeit = 500 EUR/Woche Verlust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No-Shows = 150 EUR/Woche gesichert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Professional: 99 EUR/Mo. + Setup 1.500 EUR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§22 BDSG und Art. 9 DSGVO: Gesundheitsdaten als besondere Kategorie — explizite Einwilligung, AVV zwingend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KHZG (Krankenhauszukunftsgesetz): Fördermittel für digitale Lösungen — OpenClaw als förderungsfähige Investition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Patientenrechtegesetz (§630f BGB): Dokumentationspflicht — KI-Assistent unterstützt, ersetzt keine ärztliche Dokumentation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Telematikinfrastruktur (TI): OpenClaw ergänzt TI, greift nicht in Kernsysteme ein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ABSOLUT: Keine Diagnosestellung durch KI — nur administrative und kommunikative Aufgaben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 (Enterprise-Paket) auf Hetzner DE — kein shared Hosting bei Gesundheitsdaten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Sonnet 4.6 mit Prompt-Caching (Praxiskontext gecacht) — kein Ollama (Qualitätsanforderung)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Business API (PFLICHT: offizielle Meta API), Teams (für interne Kommunikation)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Strikte Anweisung — keine medizinischen Ratschläge, immer Arzt empfehlen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Session-Pruning: Keine Konversationsdaten nach Termin aufbewahren (DSGVO Datensparsamkeit)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DSFA (Art. 35 DSGVO): Datenschutz-Folgenabschätzung vor Inbetriebnahme zwingend durchführen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Diagnosestellung: KI darf keine medizinischen Diagnosen stellen — System-Prompt muss dies explizit ausschließen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Notfallsituationen: Sofortige Eskalation an echtes Personal bei Notfall-Keywords (Brust schmerzen, Suizid, etc.)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Kassen vs. Privatpatienten: Unterschiedliche Abrechnungslogik — im System-Prompt berücksichtigen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⚖️  Kanzleien &amp; Steuerberatung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4"/>
                <w:szCs w:val="24"/>
              </w:rPr>
              <w:t xml:space="preserve">Rechtsanwaltskanzleien, Steuerberatungsbüros, Notare, Wirtschaftsprüfer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Deutschland hat über 165.000 Rechtsanwälte und 93.000 Steuerberater — die meisten in kleinen Kanzleien (1-10 Personen) ohne eigene IT-Abteilung. Gleichzeitig steigen Mandantenanforderungen (24/7 Erreichbarkeit, schnelle Erstantworten) und der Bürokratieaufwand. Daten aus Mandatsverhältnissen unterliegen dem Berufsgeheimnis (§203 StGB / §57 StBerG) — Cloud-KI-Lösungen aus den USA sind damit faktisch ausgeschlossen. OpenClaw als On-Premise-Lösung ist hier der einzige DSGVO- und berufsrechtskonforme Weg.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Mandantenkorrespondenz-Assistent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KI-Assistent beantwortet eingehende Mandantenanfragen via E-Mail, WhatsApp und Teams sofort mit einer qualifizierten Erstantwort, fordert fehlende Unterlagen an und leitet komplexe Anfragen an den zuständigen Anwalt weiter. Die Bearbeitungszeit für Routinekommunikation sinkt um 60 %.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Erstantwort &lt;5 Minuten statt 48h — entscheidend für Mandantenbindung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Vorlagen-Bibliothek: häufige Anfragen (Kündigung, Mahnung, Widerspruch) als Skills hinterlegt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Sprachen: Deutsch + ggf. Türkisch/Russisch für diverse Mandantschaft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Fristenmanagement und -erinnerungen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Kanzleien arbeiten mit harten Fristen (Klagefrist, Einspruchsfrist, Berufungsfrist). OpenClaw-Assistent erinnert Mandanten automatisch an laufende Fristen, fordert Unterlagen mit Vorlauf an und eskaliert bei Nicht-Rücklauf an den Anwalt.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Fristversäumnis-Risiko -70% durch automatisches Erinnerungssystem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Kanzleisoftware (DATEV Anwalt, RA-MICRO) via Webhook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Steuererklärungs-Vorab-Check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Mandant schickt Belege via WhatsApp oder E-Mail. Der KI-Assistent prüft Vollständigkeit, identifiziert offensichtlich fehlende Unterlagen (Lohnsteuerbescheinigung, Spendenquittungen) und erstellt eine Checkliste für den Steuerberater.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Vorbereitungszeit Steuerberater -30%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Mandant erhält sofort: 'Es fehlen noch...' — höhere Mandantenzufriedenheit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Anfrage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WhatsApp/E-Mail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KI-Klassifikation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Dringlichkeit, Fachgebiet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Erstantwort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&lt;5 Min. automatisch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Unterlagen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Vollständigkeit prüfen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Anwalt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Qualifizierte Weiterleitung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Routinekorrespondenz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2h/Tag Anwalt für E-Mail-Beantwortung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weniger → 1,2h/Tag = 528 EUR/Woche bei 220 EUR/h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Mandantenakquise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Erstantwort in 48h → 30% Abwanderung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&lt;5 Min. Erstantwort → Konversionsrate +20%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Fristversäumnis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Haftungsfall = 10.000-100.000 EUR Schaden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Automatisches System = Risiko faktisch eliminiert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Enterprise: 199 EUR/Nutzer/Mo. × 5 = 995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§203 StGB (Berufsgeheimnis): Mandantendaten dürfen NICHT an Dritte (Cloud-Anbieter) weitergegeben werden — On-Premise PFLICHT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§57 StBerG (Verschwiegenheit): Steuerberater unterliegen ähnlichen Pflichten — Berufsrecht prüfen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BRAO §43a: Anwaltliche Unabhängigkeit — KI darf keine rechtlichen Empfehlungen geben ohne anwaltliche Kontrolle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DATEV-Integration: Kanzleisoftware DATEV als primäres System — OpenClaw via Webhook angebunden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Berufsrechtsberatung: Einsatz von KI in der Kanzlei mit Rechtsanwaltskammer abstimmen (Standpunkte variieren)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Instance, idealerweise On-Premise beim Kunden (Enterprise+Sovereign-Paket)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Cloud-KI für mandantenbezogene Verarbeitung — Ollama (Llama 3.1) für maximale Berufsrechtskonformität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E-Mail via SMTP-Integration, WhatsApp Business API, Microsoft Teams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Keine Rechtsberatung — explizit als Kommunikationsassistent deklariert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Vollständige Protokollierung aller Mandantenkontakte für Haftungsschutz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B6D11"/>
                <w:sz w:val="40"/>
                <w:szCs w:val="40"/>
              </w:rPr>
              <w:t xml:space="preserve">🏭  Handwerk &amp; Mittelstand</w:t>
            </w:r>
          </w:p>
          <w:p>
            <w:r>
              <w:rPr>
                <w:rFonts w:ascii="Arial" w:cs="Arial" w:eastAsia="Arial" w:hAnsi="Arial"/>
                <w:i/>
                <w:iCs/>
                <w:color w:val="3B6D11"/>
                <w:sz w:val="24"/>
                <w:szCs w:val="24"/>
              </w:rPr>
              <w:t xml:space="preserve">SHK, Elektro, Bau, Maler, Schreiner — 50 bis 250 Mitarbeiter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Handwerk ist die Rückgrat-Branche der deutschen Wirtschaft: 1 Million Betriebe, 5,6 Millionen Mitarbeiter, 667 Milliarden EUR Jahresumsatz. Die meisten Betriebe haben keine eigene IT-Abteilung, kämpfen mit Fachkräftemangel und kommunizieren fast ausschließlich über WhatsApp. Genau hier ist OpenClaw ein Game-Changer: Ein KI-Assistent, der WhatsApp-Kundenanfragen 24/7 beantwortet, Termine koordiniert und den Innendienst entlastet — ohne IT-Kenntnisse beim Betrieb selbst.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WhatsApp-Kundenservice 24/7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schreiben außerhalb der Geschäftszeiten via WhatsApp. Der Assistent beantwortet Standardfragen (Öffnungszeiten, Notdienst, Preise), erfasst Schadensbilder (Foto-Analyse!), bucht vorläufige Termine und sendet Auftragsbestätigungen.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74% aller Handwerkerkunden bevorzugen WhatsApp-Kommunikation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Reaktionszeit: &lt;30 Sekunden statt nächster Werktag — Kundenzufriedenheit +40%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Kunde schickt Foto des Schadens → KI schätzt Aufwand vor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Auftragsannahme und Disposition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nimmt Aufträge strukturiert entgegen, prüft Kapazität (via Kalender-Integration), schlägt Monteure vor und bestätigt Termine. Der Disponent muss nur noch Ausnahmefälle bearbeiten.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Disponenten-Aufwand -40% durch automatische Vorselektion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Notdienst-Automatisierung: außerhalb Geschäftszeiten → Notdienst-Nummer anzeigen oder Aufpreis kommunizieren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Materialbestellung per Sprache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Monteure bestellen Material unterwegs per Sprachbefehl im Auto. OpenClaw erstellt die Bestellliste, prüft Lagerbestand und sendet Bestellung direkt an Lieferanten. Kein Telefonieren, keine Notizzettel.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Fehlbestellungen -60% durch strukturierte Erfassung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Großhandels-APIs (Rexel, Würth, Hagemeyer)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WhatsApp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Kunde schreibt 21:30 Uhr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 antwortet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&lt;30 Sek. — fragt Details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Foto-Analyse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Schadensbild bewertet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Slot vorläufig reserviert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Bestätigung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E-Mail + WhatsApp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Vollzeit-Sekretärin: 2.800 EUR/Mo.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OpenClaw deckt 60% ab → 1.680 EUR Einsparung/Mo.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Verpasste Anfragen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30% außerhalb Bürozeiten → verloren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100% Anfragen erfasst → +15% Auftragsvolumen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Dispositions-Aufwand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4h/Tag Disponent für Terminplanung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40% reduziert → 1,6h/Tag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Starter: 5 Nutzer × 49 EUR = 245 EUR/Mo. + 500 EUR Setup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(offiziell): Meta-Genehmigung beantragen — 4-6 Wochen Vorlauf einplanen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im Handwerk: Kundendaten (Name, Adresse, Schadensbeschreibung) — AVV mit NextGen, Datenschutzerklärung aktualisieren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IT-Kenntnisse beim Kunden: NextGen übernimmt vollständiges Managed Service — Handwerker muss nichts konfigurieren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Kunden-Fotos werden verarbeitet — Einwilligung in Datenschutzerklärung aufnehmen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Starter (5 Nutzer) oder Professional — keine Dedicated Instance notwendig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Haiku 4.5 für Standardanfragen (günstig), Sonnet für Foto-Analyse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(primär), evtl. Nextcloud Talk für interne Kommunikation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Betriebsspezifische Informationen, Preisliste, Notdienst-Regeln, Servicegebiet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Arbeitszeiten: Assistent aktiv 24/7, nach Geschäftsschluss mit Hinweis auf Rückruf nächster Tag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🏬  Einzelhandel &amp; E-Commerce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4"/>
                <w:szCs w:val="24"/>
              </w:rPr>
              <w:t xml:space="preserve">Online-Shops, stationärer Handel, Multichannel-Retailer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deutsche E-Commerce-Markt hat 2024 ein Volumen von 93,4 Milliarden EUR. Gleichzeitig steigen Kundenerwartungen: 78 % erwarten eine Antwort innerhalb einer Stunde, 60 % bevorzugen Chat vor Telefon. OpenClaw kann als Omni-Channel-KI-Assistent WhatsApp, Instagram-DMs, Website-Chat und E-Mail in einem einheitlichen System bündeln — und damit den Kundenservice automatisieren, ohne Qualitätsverlust.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Bestellstatus und Retourenabwicklung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Häufigste Kundenanfragen: 'Wo ist mein Paket?' und 'Wie retourniere ich?' Der KI-Assistent beantwortet diese automatisch durch Anbindung an die Logistik-API (DHL, UPS, DPD) und das Shop-System.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80% aller Kundenservice-Anfragen sind Standardfragen → vollständig automatisierbar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Retourenquote: strukturierte Rückgabe-Anleitung → Rücksendequote -10% durch bessere Beratung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WhatsApp-Produktberatung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fragen vor dem Kauf nach Produktdetails, Größen, Kompatibilität. Der Assistent kennt den kompletten Produktkatalog und kann personalisierte Empfehlungen geben — inklusive Cross-Selling.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Conversion Rate +15-25% bei beratungsintensiven Produkten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Durchschnittlicher Warenkorbwert +18% durch Cross-Selling-Empfehlungen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WhatsApp-Marketing-Broadcasts (DSGVO-konform)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Opted-In Kunden erhalten personalisierte Angebote, Restposten-Hinweise und Geburtstags-Aktionen via WhatsApp. OpenClaw verwaltet die Einwilligungsliste und steuert den Versand DSGVO-konform.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Öffnungsrate WhatsApp: 90-95% vs. 20% bei E-Mail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Opt-in Management: vollautomatisch, Abmeldung sofort verarbeitet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Kanal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WhatsApp/Chat/Mail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Intent-Analyse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Was will Kunde?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Shop-API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Status/Produkt abrufen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&lt;30 Sek. personalisiert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Upsell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Passende Empfehlung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Kundenservice-Kosten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Kundenservice = 35.000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Automatisierungsgrad → 21.000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Conversion-Verbesserung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Baseline Conversion 3%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Mit KI-Beratung: 3,5-3,8% → +600 EUR/1.000 Besucher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Reaktionszeit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Durchschnittlich 4h Antwortzeit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&lt;1 Min. → Kaufabbrüche durch Wartezeit -40%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 + WhatsApp-API-Kosten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API: Meta-Zertifizierung und Business-Verifizierung (zeigt Seriosität bei Kunden)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Marketing: Opt-In-Einwilligung für WhatsApp-Broadcasts, doppeltes Opt-In empfohlen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Shopify/WooCommerce-Integration: OpenClaw-Webhook empfängt Bestelldaten, kann Status abfragen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Produktdaten: Vollständiger Produktkatalog als OpenClaw-Skill hinterlegt (täglicher Sync)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Professional (Multi-Channel: WhatsApp + Website-Chat + E-Mail)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Haiku 4.5 für Standardanfragen, Sonnet für komplexe Produktberatung (Modell-Routing)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Business API, WebChat (auf Website eingebettet), E-Mail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Produkt-Skill: Täglicher Sync mit Shop-System via Webhook — Assistent kennt immer aktuelle Preise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Übergabe an Mensch: Bei Beschwerden, Reklamationen &gt;100 EUR, Betrugshinweisen sofort eskalieren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🏛️  Öffentliche Verwaltung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4"/>
                <w:szCs w:val="24"/>
              </w:rPr>
              <w:t xml:space="preserve">Kommunen, Behörden, Stadtwerke, öffentliche Institutionen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öffentliche Verwaltung in Deutschland steht vor einer digitalen Pflichtaufgabe: Das Onlinezugangsgesetz (OZG) verpflichtet alle Behörden zur Digitalisierung ihrer Leistungen bis 2025 (mit Verzögerungen). Gleichzeitig fehlen Fachkräfte: 300.000 offene Stellen im öffentlichen Dienst bis 2030. OpenClaw als souveräner, BSI-konformer KI-Assistent — betrieben auf deutschen Servern mit lokalen Modellen (Ollama) — ist die einzige Lösung, die alle regulatorischen Anforderungen erfüllt.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Bürgerservice-Assistent (24/7)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Bürger stellen Anfragen zu Öffnungszeiten, Formularen, Zuständigkeiten und Terminen via WhatsApp, Web-Chat oder E-Mail. Der KI-Assistent beantwortet 70-80% automatisch, bucht Termine beim Bürgeramt und leitet komplexe Fälle an Sachbearbeiter weiter.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Telefonaufkommen Gemeindeämter: 200-500 Anrufe/Tag → 60% automatisierbar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OZG-konforme digitale Leistungen: Assistent erklärt erforderliche Unterlagen für jeden Antrag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Interne Wissens-KI für Sachbearbeiter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Kommunale Sachbearbeiter arbeiten mit komplexen Regelwerken (BauGB, SGB, Gemeindeordnung). Ein interner KI-Assistent (nur intern, kein Bürgerkontakt) unterstützt bei der Rechtsrecherche, Formularbearbeitung und Antragsbearbeitung.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Einarbeitungszeit neuer Mitarbeiter -40%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Rechtssicherheit: KI zitiert immer Rechtsquelle, kein eigenständiges Urteil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Bürger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Anfrage via Web/App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Zuständigkeit prüfen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Wissens-DB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Lokale Datenbank (Ollama)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Sofortig, barrierefrei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Buchung oder Eskalation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 FTE Telefonist/innen = 70.000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 → 42.000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Sachbearbeiter-Effizienz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40% Zeit mit Recherche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→ 0,6 FTE pro Sachbearbeiter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Bürger-Zufriedenheit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Wartezeit am Telefon: oft &gt;20 Min.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&lt;30 Sek. Erstantwort → Zufriedenheitsindex +35%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OpenClaw/Sovereign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Sovereign-Paket: ab 499 EUR/Mo. + lokale GPU-Infrastruktur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BSI IT-Grundschutz: Pflicht für alle Behörden-IT — OpenClaw-Deployment nach BSI-Standard dokumentieren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 (Kritische Infrastruktur): Stadtwerke/ÖPNV als KRITIS eingestuft → erhöhte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NIS2-Richtlinie (umgesetzt Oktober 2024): Meldepflichten bei Sicherheitsvorfällen (72h BSI)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Sovereign Cloud PFLICHT: Keine US-Cloud-KI für Behördendaten — nur Ollama (lokal) oder EU-Anbieter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Vergaberecht: EVB-IT-Vertrag, ggf. EU-weite Ausschreibung ab 221.000 EUR Auftragswert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Barrierefreiheit: BITV 2.0 — Web-Interface des Assistenten muss barrierefrei sein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Finanzierung: KfW-Digitalisierungskredite, Förderprogramm 'Digitale Infrastruktur' BMDV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ZWINGEND: Sovereign-Paket — Ollama + Llama 3.1 (kein Cloud-KI für Behördendaten)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Auf kommunaler Hardware oder zertifiziertem deutschen Rechenzentrum (kein Hetzner-Public-Cloud für KRITIS)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WebChat (barrierefrei, BITV), E-Mail, ggf. Teams (intern)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WhatsApp für offiziellen Bürgerservice: Meta als US-Unternehmen — Datenschutzbedenken bei Behörden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Vollständige Protokollierung aller Bürgerinteraktionen (Verwaltungsrecht, Akteneinsicht)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Verwaltungsentscheidungen durch KI: Bescheide, Genehmigungen, Ablehnungen nur durch Menschen (§35a VwVfG)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Politische Neutralität: Assistent darf keine politischen Meinungen äußern — System-Prompt streng konfigurieren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Ausschreibungspflicht: Ab 221.000 EUR Vergabe EU-weit ausschreiben — NextGen als Managed Service Provider positionieren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🎓  Bildung &amp; Weiterbildung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4"/>
                <w:szCs w:val="24"/>
              </w:rPr>
              <w:t xml:space="preserve">Hochschulen, VHS, Unternehmensschulungen, Corporate Learning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Bildungsmarkt steht vor einer KI-Revolution: Lernende erwarten personalisierte Unterstützung rund um die Uhr, Bildungseinrichtungen kämpfen mit Ressourcenknappheit. Im Unternehmensbereich (Corporate Learning) ist das Potenzial besonders groß: Pflichtschulungen (Compliance, DSGVO, Arbeitssicherheit) kosten deutsche Unternehmen jährlich über 3 Milliarden EUR — OpenClaw kann diese Kosten um 40-60% senken.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Corporate Compliance-Training-Assistent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Mitarbeiter erhalten DSGVO-, Arbeitssicherheits- und Anti-Korruptions-Schulungen interaktiv via Teams oder WhatsApp. Der KI-Assistent fragt ab, erklärt, gibt Feedback und dokumentiert Schulungsabschlüsse automatisch.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Schulungszeit -50% vs. klassische Präsenzschulung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100% Dokumentation: jede Schulungseinheit automatisch protokolliert (Compliance-Nachweis)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Verfügbarkeit: Mitarbeiter lernen wann und wo sie wollen — ideal für Schichtbetrieb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Studierenden-Support rund um die Uhr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Hochschulen nutzen OpenClaw als ersten Anlaufpunkt für Studierende: Fragen zu Prüfungsanmeldung, Einschreibung, Campus-Diensten werden 24/7 beantwortet. Lehrinhaltsbezogene Fragen werden an Tutoren weitergeleitet.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Entlastung Sekretariat: 60% Standardanfragen automatisierbar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Internationale Studierende: mehrsprachiger Support (DE/EN/TR/AR)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Lern-Begleiter und Prüfungsvorbereitung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erwachsene Lernende in VHS oder Online-Kursen: OpenClaw als persönlicher Tutor via WhatsApp — erklärt Konzepte, testet Wissen per Quiz, gibt Hausaufgaben-Feedback (ohne Lösung vorwegzunehmen).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Lernfortschritt +35% bei Lernenden mit KI-Tutor-Unterstützung (MIT-Studien)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Prüfungsbestehensquote +20% durch kontinuierliches Feedback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Lernziel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Thema/Modul auswählen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Inhalt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KI erklärt interaktiv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Quiz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Wissen abfragen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Feedback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Lücken identifizieren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Zertifikat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ausstellen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Compliance-Schulungskosten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Präsenzschulung: 800 EUR/Mitarbeiter/Jahr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KI-Schulung: 150 EUR/Mitarbeiter/Jahr → -81%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Tutoren-Stunden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40h/Monat Tutor-Zeit für Standardfragen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24h gespart = 1.200 EUR/Mo.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Prüfungsvorbereitung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Externe Nachhilfe: 50 EUR/h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KI-Tutor 24/7 inkl. in Paket → 0 Zusatzkosten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§8 DSGVO (Minderjährige): Bei Schülern unter 16 Jahren Einwilligung der Eltern erforderlich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Bildungsdatenschutz: Länderspezifische Schulgesetze (Bayern, NRW etc.) — Datenschutzbeauftragten einbinden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Akkreditierung: KI-Tutor darf keine Prüfungsleistungen erbringen oder Noten vergeben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BMBF-Förderung: Förderprogramm 'Digitale Hochschule' und 'KI in der beruflichen Bildung'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Microsoft Teams (Hochschulen), WhatsApp (VHS/Corporate), Web-Chat (LMS-Integration)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Moodle-Integration: OpenClaw-Webhook empfängt Kursfortschritte, liefert personalisierte Erinnerungen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Sonnet 4.6 für Lernbegleitung (Qualität wichtig), Haiku für Quiz/Abfragen (günstig)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Anti-Cheat: System-Prompt verhindert Lösung von Prüfungsaufgaben, Hausaufgaben-Lösung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Datenlöschung: Lerndaten nach Kursabschluss anonymisieren (DSGVO Datensparsamkeit)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🏦  Finanzdienstleistungen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4"/>
                <w:szCs w:val="24"/>
              </w:rPr>
              <w:t xml:space="preserve">Banken, Versicherungen, Finanzberater, FinTechs — streng reguliert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Finanzbranche ist die am stärksten regulierte Branche in Deutschland — und gleichzeitig eine der größten Nutznießerinnen von KI-Assistenten, sofern die regulatorischen Leitplanken eingehalten werden. Mit DORA (Digital Operational Resilience Act, gültig ab Januar 2025), BaFin-Anforderungen und MiFID II gibt es klare Grenzen — aber auch klare Chancen für OpenClaw als interne Effizienzlösung und regulatorisch-konforme Kundenkommunikation.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Kundenservice-Erstanlaufstelle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stellen Anfragen zu Kontostand, Überweisungen, Produkten via WhatsApp oder Chat. OpenClaw beantwortet allgemeine Fragen und leitet spezifische Transaktions- oder Beratungsanfragen an echte Mitarbeiter weiter.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80% der Kundenanfragen sind Standardfragen (Kontostand, Öffnungszeiten, Produktinfos)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WICHTIG: Kein Zugriff auf Bankdaten — nur allgemeine Informationen, keine Kontoauskunft per KI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Compliance-Dokumentations-Assistent (intern)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Berater diktieren Beratungsprotokolle direkt nach dem Kundengespräch per Sprache — OpenClaw strukturiert und speichert MiFID-II-konform. Revisionszeit für Compliance-Teams sinkt deutlich.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MiFID II Beratungsdokumentation: Zeitaufwand -50%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Juristische Überprüfbarkeit: strukturiertes Format erleichtert Revisionen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Schadensmeldung Versicherung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Versicherungsnehmer melden Schäden via WhatsApp — mit Foto-Upload. KI-Assistent erfasst strukturiert: Schadensdatum, -beschreibung, Fotos, IBAN. Vollständige Vorerfassung für den Sachbearbeiter.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Schadensmeldungs-Aufwand -60% für Sachbearbeiter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Kundenzufriedenheit: sofortige Bestätigung und Fallnummer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Kundenanfrage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WhatsApp/Chat/E-Mail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Allgemein oder Transaktion?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Allgemein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KI antwortet autonom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Transaktion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Sofort zu Berater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Protokoll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dokumentiert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Kundenservice-Kosten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= 45.000 EUR/Jahr (Finanzsektor)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 → 27.000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Compliance-Dokumentation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30 Min./Beratung Dokumentation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50% weniger → 15 Min. × 20 Beratungen/Woche = 5h/Woche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Schadensmeldung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20 Min./Meldung (Versicherung)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8 Min. gespart × 50 Meldungen/Woche = 10h/Woche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Enterprise: 199 EUR/Nutzer × 20 = 3.980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 (Digital Operational Resilience Act, ab Jan. 2025): OpenClaw als IKT-Drittdienstleister eingestuft — DORA-Vertrag mit NextGen zwingend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BaFin-Anforderungen: KI in der Finanzberatung — keine autonomen Anlageentscheidungen, Mensch überwacht immer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MiFID II: Beratungsprotokolle müssen vollständig und manipulationssicher sein — OpenClaw-Logs entsprechend konfigurieren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GwG (Geldwäschegesetz): KI darf keine KYC-Prüfungen ersetzen — nur unterstützen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ABSOLUTES VERBOT: Keine Anlageberatung durch KI — Verstoß gegen MiFID II, BaFin-Lizenzpflicht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Instance, idealerweise eigene Infrastruktur (DORA-Anforderung)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Opus 4.6 für Compliance-Dokumentation (maximale Qualität), Haiku für FAQ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Kontozugriff: OpenClaw erhält nie Zugriff auf Bankdaten oder Transaktionssysteme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Unveränderliches Protokoll aller Interaktionen (DORA, BaFin-Revision)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DORA-Vertrag: Ergänzung zum Standard-AVV mit DORA-spezifischen Klauseln (IKT-Drittdienstleister)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Anlageberatung: Jede Investitionsempfehlung durch KI = MiFID-II-Verstoß — System-Prompt explizit konfigurieren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Kreditentscheidungen: AI Act klassifiziert automatische Kreditentscheidungen als Hochrisiko (Anhang III)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DORA-Registrierung: Finanzinstitute müssen IKT-Drittdienstleister (= NextGen) bei BaFin registrieren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🏗️  Immobilien &amp; Property Management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4"/>
                <w:szCs w:val="24"/>
              </w:rPr>
              <w:t xml:space="preserve">Makler, Hausverwaltungen, Property Manager, Projektentwickler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deutsche Immobilienmarkt mit 2 Millionen Vermietern, 30.000 Maklerbüros und über 5.000 Hausverwaltungen ist ein idealer Markt für OpenClaw. Besonders das Segment Hausverwaltung ist ein perfekter Fit: Mieter kommunizieren heute primär über WhatsApp, Schadenmeldungen kommen außerhalb der Geschäftszeiten, und Büros kämpfen mit Personalengpässen. Hinweis: NextGen betreibt mit ImmoVault bereits eine eigene Immobilien-SaaS-Plattform — OpenClaw und ImmoVault sind eine natürliche Synergie.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24/7-Interessentenqualifizierung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Interessenten für Immobilien schreiben um 22 Uhr via WhatsApp. OpenClaw qualifiziert automatisch: Kaufkraft (Budget, Eigenkapital), Zeitrahmen, Suchparameter — und sendet passendes Exposé. Termine werden direkt gebucht.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60% aller Makleranfragen kommen außerhalb der Bürozeiten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Qualifizierungsquote: KI filtert 30% ungeeignete Interessenten vor (Zeitersparnis)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Exposé-Versand: automatisch als PDF via WhatsApp oder E-Mail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Mieter-Service-Assistent (Hausverwaltung)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Mieter melden Schäden, stellen Fragen zu Nebenkosten, beantragen Urlaubs-Schlüssel — alles via WhatsApp an den KI-Assistenten. 70% der Anfragen werden autonom bearbeitet, kritische Fälle an Verwalter eskaliert.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Schadensmeldungen: Foto-Upload → strukturierte Weiterleitung an Handwerker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Nebenkosten-Erklärung: KI erklärt komplexe NK-Abrechnung verständlich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ImmoVault-Synergie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als Kommunikationsschicht für ImmoVault: Mieter und Eigentümer kommunizieren per WhatsApp/Teams, Daten fließen automatisch in ImmoVault ein. Vollständige Digitalisierung der Immobilienverwaltung.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ImmoVault-Webhook: Mieteingang, Vertragsdaten, Wartungsplanung automatisch an KI-Kontext übergeben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Eigentumsbenachrichtigungen: automatische WhatsApp bei Mieteingang, NK-Abschluss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Interessent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 22:30 Uhr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Qualifizierung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Budget, Zeitrahmen, Wünsche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Matching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Passende Objekte filtern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Exposé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senden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Besichtigung buchen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Makler-Zeitersparnis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8h/Woche Anfragenbearbeitung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durch Vorqualifizierung = 2,4h/Woche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Verpasste Anfragen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40% kommen abends/Wochenende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100% erfasst → +15% Auftragsvolumen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Hausverwaltung-Kosten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für Mieter-Kommunikation = 36.000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21.600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 + ImmoVault-Integration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bei Wohnungsdaten: Mieterdaten sind personenbezogen — AVV mit NextGen, verschlüsselte Speicherung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Fernmeldegeheimnis: WhatsApp-Kommunikation zwischen Vermieter und Mieter — datenschutzrechtlich unbedenklich bei eigener WhatsApp-Business-API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Maklergesetz (MaBV): Keine Provisionsvereinbarungen oder verbindliche Zusagen durch KI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ImmoVault-Integration: Webhook-basierte Anbindung an ImmoVault-API (NextGen-Eigenprodukt)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Professional (Multi-Channel: WhatsApp + E-Mail + Teams für Eigentümer)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ImmoVault-Skill: Custom-Skill mit ImmoVault-API-Anbindung — Echtzeit-Mieterdaten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Sonnet 4.6 (Exposé-Generierung, Vertragsauskünfte), Haiku (FAQ, Status-Anfragen)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Schadensmeldungs-Fotos automatisch kategorisieren und Priorität einschätzen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Öffnungszeiten: Außerhalb Bürozeiten Notdienst-Info, innerhalb volle Funktionalität</w:t>
      </w:r>
    </w:p>
    <w:p>
      <w:pPr>
        <w:spacing w:after="0" w:before="6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ImmoVault × OpenClaw — Synergie-Potenzial für NextGen IT Solutions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Beide Produkte aus einem Haus: OpenClaw als Kommunikationsschicht, ImmoVault als Datenbankschicht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Alleinstellungsmerkmal: Kein anderer Anbieter kombiniert DSGVO-konformen KI-Assistenten + Property-Management-SaaS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Upsell-Potenzial: ImmoVault-Kunden erhalten OpenClaw-Kommunikation, OpenClaw-Kunden erhalten ImmoVault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Zielgruppe Hausverwaltungen: 5.000+ Unternehmen in Deutschland, oft noch analog — enormes Digitalisierungspotenzial</w:t>
            </w:r>
          </w:p>
        </w:tc>
      </w:tr>
    </w:tbl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Branchenübergreifende Erkenntnisse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WhatsApp ist der gemeinsame Nenner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Über alle 8 Segmente hinweg ist WhatsApp der dominierende Kommunikationskanal — mit Ausnahme der öffentlichen Verwaltung. 60-90% der Zielkunden in Gesundheit, Handwerk, Immobilien und Einzelhandel kommunizieren primär über WhatsApp. Dies bedeutet: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(offiziell) ist KEINE Option, sondern PFLICHT für den gewerblichen Betrieb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Meta Business Verification muss als erstes gestartet werden — 4-6 Wochen Vorlaufzeit!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WhatsApp-Onboarding wird zum primären Differenzierungsmerkmal gegenüber M365 Copilot, Google AI, ChatGPT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NextGen sollte WhatsApp-Setup als standardisierten, bezahlten Service anbieten (500 EUR einmalig)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Berufsgeheimnisse als Alleinstellungsmerkmal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Drei der acht Segmente unterliegen strengen Berufsgeheimnispflichten, die Cloud-KI-Nutzung faktisch ausschließen: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§203 StGB: Rechtsanwälte, Steuerberater, Ärzte, Apotheker — Mandanten/Patientendaten NICHT in US-Cloud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§57 StBerG: Verschwiegenheit der Steuerberater — DATEV-Workflows müssen On-Premise bleiben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BaFin: Finanzberater mit Kundendaten — DORA-Drittdienstleister-Anforderungen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diese Segmente ist OpenClaw keine KI-Option unter vielen — es ist die einzige rechtssichere Lösung. Dies ist ein massiver Vertriebsvorteil, der explizit kommuniziert werden sollte.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ROI-Zusammenfassung aller Segmente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850"/>
        <w:gridCol w:w="1850"/>
        <w:gridCol w:w="1826"/>
        <w:gridCol w:w="18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Haupteinsparung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EUR/Monat gespart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OpenClaw-Kosten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Payback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🏥 Gesundheit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Aufnahme, Disposition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1.200–2.000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⚖️ Kanzleien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Korrespondenz, Fristen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2.000–4.000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1.495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&lt;1 Monat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🏭 Handwerk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Sekretariat, Disposition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1.700–2.500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🏗️ Immobilien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Maklerzeit, Hausverwaltung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1.800–3.000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🏬 Einzelhandel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Kundenservice, Conversion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2.000–4.000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🏦 Finanzen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Compliance-Doku, Service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3.000–5.000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3.980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 Monat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🏛️ Verwaltung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Telefonist, Sachbearbeiter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5.000–8.000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499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🎓 Bildung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Schulungskosten, Tutoren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1.500–3.000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 Monat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Technische Standardisierung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Um den Managed-Service-Betrieb effizient zu skalieren, empfiehlt sich eine Standardisierung der OpenClaw-Konfiguration: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Segment-spezifische System-Prompt-Templates: 8 vorkonfigurierte Templates für jedes Segment — reduziert Onboarding auf 2-4 Stunden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Modell-Routing-Regeln: Standardisiertes Routing (Haiku für FAQ, Sonnet für Standard, Opus für komplex) — als NextGen-Skill hinterlegt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Compliance-Checklisten: Je Segment eine Checkliste (DSGVO, Berufsrecht, Branchenspezifika) — für strukturierten Vertriebsprozess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White-Label-Templates: 8 vorgefertigte Branding-Pakete (Farben, Personas, Begrüßungen) — Immobilien-Assistent 'ImmoMax', Arztpraxis-Assistent 'MedAssist' etc.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3.5 Vertriebsempfehlungen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Einstieg über Handwerk: Niedrigste Hürde, schnellster ROI, höchstes Volumen — perfekt für ersten Scale-Up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Kanzleien als Premium-Segment: §203-Argument öffnet Türen — Alleinstellungsmerkmal, kein Wettbewerb durch Cloud-Anbieter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Immobilien via ImmoVault: Bestehende Kundenbeziehungen nutzen — Cross-Sell mit niedrigem Aufwand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Referenzkundenlogik: 1 Kunde pro Segment als Referenz gewinnen → Social Proof für Branchenpitches</w:t>
      </w:r>
    </w:p>
    <w:p>
      <w:pPr>
        <w:pStyle w:val="ListParagraph"/>
        <w:numPr>
          <w:ilvl w:val="0"/>
          <w:numId w:val="5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Branchenverbände: IHK Stuttgart, Handwerkskammer, Ärztekammer BW als Multiplikatoren gewinnen</w:t>
      </w:r>
    </w:p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 Use-Case-Analyse wurde mittels eines 8-Agenten-Orchestrators auf Basis von Claude Sonnet 4.6 erstellt. Alle Angaben zu ROI und Marktgrößen basieren auf verfügbaren Branchenstudien (Bitkom, Bundesministerien, Branchenverbände) und können variieren. Rechtliche Aussagen ersetzen keine individuelle Rechtsberatung.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Vertraulich.</w:t>
      </w:r>
    </w:p>
    <w:p>
      <w:pPr>
        <w:pageBreakBefore/>
      </w:pPr>
    </w:p>
    <w:p>
      <w:pPr>
        <w:spacing w:before="4800" w:after="400"/>
        <w:jc w:val="center"/>
      </w:pPr>
      <w:r>
        <w:rPr>
          <w:b/>
          <w:color w:val="1B3A5C"/>
          <w:sz w:val="72"/>
        </w:rPr>
        <w:t>BAND V — Gap-Analyse: 12 Kritische Fehlstellen</w:t>
      </w:r>
    </w:p>
    <w:p>
      <w:pPr>
        <w:spacing w:before="200" w:after="200"/>
        <w:jc w:val="center"/>
      </w:pPr>
      <w:r>
        <w:rPr>
          <w:i/>
          <w:color w:val="2E75B6"/>
          <w:sz w:val="32"/>
        </w:rPr>
        <w:t>Finanzplan · Personal · Incident Response · Vertragswerk · NIS2 · KPIs · Sales · Ethik · Exit</w:t>
      </w:r>
    </w:p>
    <w:p/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 · KI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4"/>
          <w:szCs w:val="64"/>
        </w:rPr>
        <w:t xml:space="preserve">OpenClaw Gap-Analyse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2E75B6"/>
          <w:sz w:val="34"/>
          <w:szCs w:val="34"/>
        </w:rPr>
        <w:t xml:space="preserve">12 kritische fehlende Analysen — vollständige Aufarbeitung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Finanzplan · Personal · Incident Response · Vertragswerk · NIS2 · Updates · KPIs · DACH · Wettbewerb · Sales · Ethik · Exit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VERTRAULICH  |  Intern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12-Agenten-Orchestrator (Claude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Übersicht: 12 kritische Analysebereiche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folgenden Kapitel dokumentieren alle kritischen Bereiche, die im bisherigen OpenClaw-Strategiepapier nicht oder unzureichend behandelt wurden. Priorisiert nach Dringlichkeit für den Go-to-Market von NextGen IT Solutions GmbH.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1800"/>
        <w:gridCol w:w="4126"/>
        <w:gridCol w:w="1400"/>
        <w:gridCol w:w="1400"/>
      </w:tblGrid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Kritische Lücke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Aufwand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Finanzplan &amp; P&amp;L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3-Jahres-Cashflow, kein Startkapitalbedarf, keine Churn-Modellierung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Personalplanung &amp; HR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Stellenprofile, kein Hiring-Plan, kein Gehaltsrahmen Stuttgart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Incident Response &amp; BCP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IR-Playbook, keine NIS2-Meldeprozesse, kein DR-Test-Protokoll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Vertragswerk &amp; AGB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AGB-Vorlage, kein AVV-Muster, kein SLA-Template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NIS2 &amp; DORA (NextGen selbst)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Prüfung ob NextGen selbst unter NIS2/DORA fällt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Update &amp; Patch-Management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Strategie für tägliche OpenClaw-Updates ohne Ausfälle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7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KPI &amp; Monitoring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Business-Dashboard, kein Customer Health Score, kein Churn-Alert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8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DACH-Expansion AT/CH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nDSG Schweiz, AT-Recht, Partnersuche — vollständig unbearbeitet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9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Wettbewerb &amp; Positioning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Botpress, ManyChat, Landbot fehlen, Preispositionierung unvalidiert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10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Sales Playbook &amp; GTM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Demo-Skript, keine Einwandbehandlung, kein Vertriebsprozess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KI-Ethik &amp; Responsible AI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AUP, kein Bias-Monitoring, Transparenzpflicht AI Act fehlt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Exit-Strategie &amp; Lock-in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Kunden-Exit-Prozess, kein Fork-Szenario, kein NextGen-Exit-Plan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</w:t>
            </w:r>
          </w:p>
        </w:tc>
      </w:tr>
    </w:tbl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💰  1. Detaillierter Finanzplan &amp; P&amp;L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2"/>
                <w:szCs w:val="22"/>
              </w:rPr>
              <w:t xml:space="preserve">Cashflow · Startkapital · Churn-Modell · Förderung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1.1 Was fehlt und warum es kritisch ist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enthält nur grobe Break-Even-Schätzungen (6 Professional-Kunden, Monat 8) und Jahres-MRR-Ziele. Für Bankgespräche, KfW-Förderanträge und Investoren-Pitches ist ein detaillierter Finanzplan mit monatlicher Granularität zwingend erforderlich. Ohne diesen kann NextGen keine Finanzierung sichern.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Fehlende Finanzplanungselemente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Monatlicher Cashflow-Plan Q4 2026 – Q2 2029 (36 Monate) — inkl. negativer Cashflow-Phasen und Break-Even-Datum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Startkapitalbedarf-Berechnung: Wie viel Eigenkapital/Kredit braucht NextGen vor Start April 2026? (Schätzung: 80.000–150.000 EUR)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Churn-Rate-Szenarien: Best Case (5% jährl.), Base Case (15%), Worst Case (25%) — Auswirkung auf ARR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Finanzierungsoptionen: BMWi-Förderung (Digitalbonus Bayern), KfW StartGeld (max. 125.000 EUR), Bankkredit (Sparkasse Stuttgart)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DATEV-Buchhaltungsaufbau: SaaS-Umsatzverbuchung, Subscription-Abgrenzung (IFRS vs. HGB), monatl. Recurring Revenue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Steuerplanung: Umsatzsteuer auf KI-Services (19% in DE, B2B-Reverse-Charge in EU), Körperschaftsteuer-Optimierung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1.2 Startkapitalbedarf-Berechnung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Vor dem ersten zahlenden Kunden entstehen bei NextGen folgende Kosten (Schätzung konservativ):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26"/>
        <w:gridCol w:w="2200"/>
        <w:gridCol w:w="1600"/>
        <w:gridCol w:w="1600"/>
      </w:tblGrid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Kostenposition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Einmalig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Monatlich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6-Monats-Total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IT-Infrastruktur Setup (Hetzner, Domains, SSL)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2.000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6.800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Rechtsanwalt (AGB, AVV, AI Act)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7.000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AWS/Mistral API-Testkosten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1.200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DevOps-Freelancer (Teilzeit, Setup-Phase)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18.000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Marketing (Website, LinkedIn-Ads)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12.000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Business API Setup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Sonstiges (Tools, Versicherungen)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1.000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GESAMT STARTKAPITALBEDARF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13.500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6.050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49.800 EUR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1.3 Churn-Rate-Szenarien — 3-Jahres-ARR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742"/>
        <w:gridCol w:w="1742"/>
        <w:gridCol w:w="1742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Jahr-1-ARR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Jahr-2-ARR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Jahr-3-ARR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Churn-Kosten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Best Case (5%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336.000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890.000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1.950.000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ca. 17.000 EUR/Jahr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Base Case (15%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300.000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720.000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1.440.000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ca. 52.000 EUR/Jahr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Worst Case (25%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250.000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520.000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900.000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ca. 90.000 EUR/Jahr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1.4 Empfohlene Finanzierungsstrategie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KfW StartGeld (bis 125.000 EUR, 80% Haftungsfreistellung): Für Betriebsmittelkredit in Phase 1 — Antragsstellung über Hausbank Sparkasse Stuttgart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Digitalbonus Bayern/BW: Länderprogramm für Digitalisierung — bis 50% Förderung auf Softwareentwicklungskosten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Bootstrapping Phase 1: 50.000–80.000 EUR Eigenkapital aus NextGen-GmbH-Rücklagen für Phase 1 ausreichend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Angel-Investor Phase 3: Erst nach validiertem PMF (Product-Market-Fit) mit 10+ Kunden — Bewertung ca. 3–5x ARR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DATEV-Setup: Kontenrahmen SKR04, separater Erlöskonto für SaaS-Subscriptions (8400er-Konten), monatliche Abgrenzungsbuchungen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👥  2. Personalplanung &amp; HR-Roadmap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2"/>
                <w:szCs w:val="22"/>
              </w:rPr>
              <w:t xml:space="preserve">Stellenprofile · Gehaltsrahmen · Hiring-Timeline · Skills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2.1 Fehlende Stellenprofile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erwähnt '1 FTE DevOps' und '1 Account Manager' — ohne Jobprofile, Gehaltsrahmen oder Hiring-Timeline. Für einen strukturierten Aufbau ist das unzureichend.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626"/>
        <w:gridCol w:w="1600"/>
        <w:gridCol w:w="20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 Phase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Brutto/Monat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Intern/Extern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Must-Have Skills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 / Cloud Engineer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4.500–6.000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k3s, Docker, Traefik, Prometheus, Node.js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OpenClaw-Spezialist (teilw.)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3.500–4.500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TypeScript, OpenClaw-Architektur, LLM-APIs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Datenschutzbeauftragter (DSB)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(extern)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1.500–3.000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Extern/Kanzlei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CIPP/E, DSGVO, AI Act, IT-Recht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 Success Manager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3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3.800–5.000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SaaS, Onboarding, Deutsch-Englisch, CRM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Sales/Account Executive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4 (Q1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4.000–5.500 EUR + Provision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B2B SaaS Sales, IT-Vertrieb Stuttgart/BW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Security Engineer (Teilzeit)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4 (Q1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2.500–4.000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Pentest, BSI-Grundschutz, SIEM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Marketing Manager (Teilzeit)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3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 B2B, Content, SEO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2.2 Skill-Gap-Analyse — NextGen Bestandsteam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Vorhanden (typisches Next-Gen-IT-Team): Netzwerk-Administration, Windows-Server, M365-Administration, Helpdesk — NICHT OpenClaw-relevant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Kubernetes/k3s-Expertise — größte technische Lücke, muss durch Schulung oder Freelancer geschlossen werden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LLM-API-Integration (Anthropic, Mistral, Ollama) — keine typische MSP-Kompetenz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DSGVO-Profiwissen für KI-Anwendungen — nicht in Standard-MSP-Ausbildung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1 bestehender Techniker auf AWS Certified DevOps (2.500 EUR Kurs) + OpenClaw Deep-Dive (2 Wochen Einarbeitung)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2.3 Empfohlene Zertifizierungen (mit Kosten)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Certified Solutions Architect Associate: 2.200 EUR (Kurs + Prüfung) — für Bedrock EU Betrieb essentiell, Bildungsgutschein möglich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CIPP/E (Certified Information Privacy Professional/Europe): 3.500 EUR — für Datenschutzverantwortlichen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BSI IT-Grundschutz Praktiker: 1.800 EUR — für Security-Dokumentation und ISO-27001-Vorbereitung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Kubernetes CKA (Certified Kubernetes Administrator): 2.000 EUR — für k3s-Betrieb und Multi-Tenant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🚨  3. Incident Response &amp; Business Continuity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2"/>
                <w:szCs w:val="22"/>
              </w:rPr>
              <w:t xml:space="preserve">Playbook · NIS2-Meldung · DR-Tests · SLA-Kommunikation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Warum das sofort fehlt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Als Managed Service Provider haftet NextGen gegenüber Kunden für Ausfälle. Ohne dokumentierten IR-Plan riskiert NextGen sowohl vertragliche Pönalzahlungen als auch NIS2-Bußgelder (bis 10 Mio. EUR oder 2% Jahresumsatz) bei fehlender 72h-Meldung an das BSI.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Incident Response Playbook — Die ersten 72 Stunden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1: Erkennung &amp; Klassifikation (0–1 Stunde)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Alert-Eingang: Prometheus Alert → PagerDuty → On-Call-Techniker (24/7 Bereitschaft ab Enterprise-Paket)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Klassifikation: P1 (Totalausfall aller Mandanten), P2 (Ausfall einzelner Mandanten), P3 (Degradation), P4 (Minor)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P1/P2: Sofortiger Anruf bei Backup-Techniker, Status-Page auf 'Investigating' setzen, Slack-Kanal #incident öffnen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Tooling: OpsGenie/PagerDuty für Alert-Routing, Statuspage.io für externe Kommunikation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2: Eindämmung &amp; Kommunikation (1–6 Stunden)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Kunden-E-Mail: Automatisch via Statuspage bei P1/P2 innerhalb von 30 Minuten — Template muss vorbereitet sein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Ursachenanalyse: Logs via Loki/Grafana, k3s-Pod-Status, Hetzner-Status-Page, LLM-Provider-Status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Eindämmung: Betroffene Pods isolieren, Traffic auf Backup-Region umleiten, Rollback-Plan aktivieren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BSI-Vorprüfung (ab Stunde 2): Ist es ein meldepflichtiger Sicherheitsvorfall nach NIS2? Checkbox-Liste durchgehen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3: NIS2-Meldepflicht (max. 24 Stunden für Erstmeldung)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Meldepflicht-Auslöser: Sicherheitsvorfall der Verfügbarkeit, Integrität oder Vertraulichkeit erheblich beeinträchtigt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Erstmeldung BSI: Innerhalb 24 Stunden über BSI-Meldeportal (bsi.bund.de) — Name, Art, erste Einschätzung der Auswirkungen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Zweitmeldung BSI: Innerhalb 72 Stunden — detaillierte Ursache, betroffene Systeme, ergriffene Maßnahmen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Kundenmeldung (AVV Art. 33): Unverzüglich wenn personenbezogene Daten betroffen — Kunden müssen an ihre Datenschutzbehörde melden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Dokumentation: Vollständiges Incident-Protokoll für Audits, Versicherungsfälle und Kundennachweise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Disaster Recovery — RTO/RPO je Paket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600"/>
        <w:gridCol w:w="1626"/>
        <w:gridCol w:w="22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RTO (Wiederherstellung)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RPO (Datenverlust max.)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Backup-Frequenz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DR-Strategie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Starter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4 Stunden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24 Stunden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täglich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Restore aus Hetzner-S3-Backup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&lt; 2 Stunden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&lt; 6 Stunden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6 Stunden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Hot-Standby Falkenstein, auto-Failover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Kontinuierlich (WAL)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Multi-AZ k3s, dedizierter Failover-Node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Cyber-Versicherung — Anforderungen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Minimum-Deckung: 5 Mio. EUR Cyber-Haftpflicht für Managed Service Provider — jährliche Prämie ca. 3.000–8.000 EUR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Versicherer: Hiscox, AXA, Allianz Cyber — spezialisierte IT-MSP-Policen verfügbar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Pflichtnachweis bei Enterprise-Kunden: Zertifikat der Cyber-Versicherung als Anlage zum SLA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Schadensfall-Prozess: IT-Forensiker beauftragen (im Versicherungsvertrag oft namentlich genannt), Beweise sichern, BSI informieren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📋  4. Vertragswerk, AGB &amp; SLA-Vorlagen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2"/>
                <w:szCs w:val="22"/>
              </w:rPr>
              <w:t xml:space="preserve">AGB · AVV · SLA · Preisanpassung · Exit-Klauseln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4.1 Kritische AGB-Klauseln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AGB sind das wichtigste Vertragsdokument. Ohne sie kann NextGen keinen Vertrag abschließen. Folgende Klauseln sind für einen KI-Managed-Service zwingend erforderlich und fehlen komplett: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 kritische AGB-Klauseln für OpenClaw Managed Service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Acceptable Use Policy (AUP): Verbotene Nutzungen — keine Waffen-Planung, keine Wahlmanipulation, keine CSAM, kein Spam, kein Betrug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KI-Output-Haftungsausschluss: 'Ausgaben des KI-Systems stellen keine Rechts-, Medizin- oder Finanzberatung dar. Nutzer tragen Verantwortung für Entscheidungen.'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Haftungsbegrenzung: Gesamthaftung begrenzt auf 12-Monatsumsatz mit dem Kunden — ausdrücklich vereinbarte Pönalen im SLA hiervon ausgenommen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Preisanpassungsklausel: NextGen darf Preise jährlich um max. 5% oder bei LLM-API-Kostenerhöhungen &gt;20% anpassen mit 3 Monaten Vorankündigung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Datenlöschung bei Kündigung: Alle Kundendaten werden innerhalb 30 Tagen nach Vertragsende unwiderruflich gelöscht — Protokoll dem Kunden zugestellt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Verfügbarkeits-SLA: Genaue Definitionen von 'Verfügbarkeit', 'geplantem Wartungsfenster', 'höhere Gewalt' — ohne Definition kein SLA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Subauftragsverarbeiter-Transparenz: Liste aller SUB-AV (AWS EMEA, Anthropic, Mistral) veröffentlicht und vor Änderungen informiert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8. Gerichtsstand und Recht: Deutsches Recht, Gerichtsstand Stuttgart — zwingend für KMU-Kunden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9. Kündigung und Übergangsphase: 3 Monate Kündigungsfrist, 30 Tage Datenexport-Frist nach Kündigung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10. Force Majeure für LLM-Anbieter: Wenn Anthropic/AWS/Mistral ausfallen, haftet NextGen nach definierten Regeln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4.2 AVV nach Art. 28 DSGVO — Pflichtinhalte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Auftragsverarbeitungsvertrag (AVV) ist für jeden Kunden zwingend — vor Beginn der Datenverarbeitung. Folgende Elemente fehlen im aktuellen Dokumentationsset: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Zweck der Verarbeitung: Spezifische Beschreibung je Use Case (WhatsApp-Kundenservice, interne Kommunikationsassistenz etc.)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Subauftragsverarbeiter-Liste (Anlage): AWS EMEA SARL Lux. (Bedrock EU), Anthropic PBC USA (SCCs beigefügt), Mistral AI SAS Paris, Hetzner Online GmbH — mit Vertragsreferenzen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Weisungsrecht: Schriftliche Weisung des Kunden bindet NextGen — auch wenn dies technisch aufwendig ist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Audit-Recht: Kunden können 1x jährlich Audits durchführen (schriftlich, 4 Wochen Vorlauf) — NextGen darf beauftragten Auditor ablehnen wenn Wettbewerber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Löschkonzept: Automatische Löschung nach X Tagen (konfiguierbar 30/60/90 Tage), Protokoll auf Anfrage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Datenpannen-Meldung: NextGen meldet dem Kunden innerhalb 24 Stunden nach Kenntnis — Art und Umfang der Panne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4.3 SLA-Struktur mit Pönalklauseln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26"/>
        <w:gridCol w:w="1900"/>
        <w:gridCol w:w="35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Verletzung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Starter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Enterprise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Pönale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Verfügbarkeit &lt; 99,0%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Entschädigung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Entschädigung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5% des Monatsbetrags je 0,1% unter Ziel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Reaktionszeit P1 überschritten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48h → 24h Ziel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4h → 1h Ziel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10% des Monatsbetrags pro Verletzung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Datenpanne ohne fristgem. Meldung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Vertragsstrafe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Vertragsstrafe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bis 15.000 EUR je Vorfall — DSGVO-Haftung des Kunden bleibt unberührt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Maximale Jahres-Pönale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1x Jahreslizenz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1x Jahreslizenz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Gesamtdeckel: 100% des Jahresumsatzes mit dem Kunden</w:t>
            </w:r>
          </w:p>
        </w:tc>
      </w:tr>
    </w:tbl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🛡️  5. NIS2 &amp; DORA — NextGen als regulierter Anbieter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2"/>
                <w:szCs w:val="22"/>
              </w:rPr>
              <w:t xml:space="preserve">Eigene Pflichten · BSI-Meldung · Zertifizierungen · Registrierung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Fällt NextGen selbst unter NIS2?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NIS2-Richtlinie (umgesetzt in Deutschland als KRITIS-DachG und angepasstes BSI-Gesetz, Oktober 2024) erfasst nicht nur Energieversorger und Krankenhäuser, sondern auch IT-Dienstleister unter bestimmten Schwellenwerten. NextGen muss prüfen: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NIS2-Klassifizierungsprüfung für NextGen IT Solutions GmbH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Schwellenwert 'Wichtige Einrichtungen': &gt; 50 Mitarbeiter ODER &gt; 10 Mio. EUR Jahresumsatz — NextGen als KMU wahrscheinlich NOCH unterhalb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ABER: Ausnahme für 'Vertrauensdienste' und 'Managed Security Service Provider' (MSSP) — unabhängig von Größe!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RISIKO: Wenn NextGen als 'verwalteter Dienstleister' (Managed Service Provider) für Einrichtungen gilt, die selbst NIS2-pflichtig sind → NextGen wird als Lieferant erfasst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PRÜFUNG EMPFOHLEN: BSI-Selbstklassifizierungstool nutzen (bsi.bund.de/nis2) — Ergebnis dokumentieren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WENN JA: Risikomanagement-System, Sicherheitsmaßnahmen (§ 30 BSIG-E), Meldepflichten und Registrierung beim BSI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EMPFEHLUNG: Fachanwalt IT-Recht beauftragen für NIS2-Einstufung — Kosten: 1.500–3.000 EUR für gutachterliche Stellungnahme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5.2 DORA (Digital Operational Resilience Act)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DORA gilt seit Januar 2025. NextGen wird DORA-relevant sobald es Dienstleistungen für Finanzinstitute (Banken, Versicherungen, Wertpapierfirmen) erbringt: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 Drittdienstleister-Register: Wenn NextGen für Finanzinstitute tätig ist → Registrierung als IKT-Drittdienstleister bei der zuständigen Finanzaufsicht (BaFin für DE-Banken)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DORA-Vertragspflichten: Finanzinstitute MÜSSEN DORA-spezifische Klauseln im Vertrag mit NextGen haben — NextGen muss diese Klauseln kennen und akzeptieren können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Ausstiegsrecht: Finanzinstitute brauchen DORA-konforme Exit-Strategie vom Dienstleister — NextGen muss Datenportabilität garantieren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ICT-Risk-Management: NextGen als DORA-Dienstleister muss eigenes ICT-Risikomanagement nachweisen können — ISO 27001 als Nachweis empfohlen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Jahresbericht über IKT-Vorfälle: Finanzinstitute fordern von NextGen jährlich Bericht über relevante Vorfälle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5.3 Empfohlene Zertifizierungs-Timeline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Sofort: ISO 27001 ISMS-Aufbau (läuft bereits in Roadmap) — für NIS2-Compliance und Kundennachweise essentiell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Q3 2026: BSI-Grundschutz-Überprüfung — NextGen-eigene IT-Infrastruktur nach BSI-Grundschutz-Kompendium dokumentieren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Q4 2026: Erstes ISO-27001-Voraudit (Zertifizierung Q4 2026)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Bei DORA-Kunden: Zusätzlich DORA-Vertragsanhang (ca. 10 Seiten) — Vorlage durch Fachanwalt erstellen lassen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🔄  6. Update &amp; Patch-Management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OpenClaw-Updates · Security-Patches · LLM-Migration · Change-Mgmt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6.1 Das Problem: OpenClaw ist ein schnell bewegendes Projekt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hat 18.372 Commits und wird täglich weiterentwickelt (Changelog-Einträge mehrmals pro Woche). Als Managed Service Provider muss NextGen Updates testen und ausrollen, ohne Mandanten zu unterbrechen. Ohne Strategie entsteht entweder technische Schuld (zu selten updaten → Sicherheitslücken) oder Kundenausfälle (ungeplante Updates → Breaking Changes).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6.2 Update-Klassifikation und Rollout-Strategie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26"/>
        <w:gridCol w:w="1900"/>
        <w:gridCol w:w="19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Update-Typ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Häufigkeit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Rollout-Strategie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Kundenmitteilung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Security Patches (CVE kritisch)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Bei Bedarf (sofort)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Hoch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Sofort auf alle Mandanten (nach 2h internem Test)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Retrospektiv per E-Mail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Minor Updates (Bug Fixes)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Wöchentlich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Staging → 10% Canary → alle Mandanten (3 Tage)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Changelog im Kundenportal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Major Updates (neue Features)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Monatlich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Staging (1 Woche) → Opt-In-Piloten → alle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Release-Notes 7 Tage vorher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Node.js / npm Dependencies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Automatisch via Dependabot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Variabel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Automatisch in CI/CD wenn Tests grünen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6.3 LLM-Modell-Migration-Strategie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Anthropic, Mistral und andere Anbieter deprecaten Modelle regelmäßig. NextGen braucht einen klaren Prozess: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Deprecation-Monitoring: RSS-Feed/API von Anthropic, Mistral — automatischer Alert wenn Modell deprecated wird (typisch 6 Monate Vorwarnzeit)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Migration-Playbook: Altes Modell → Testbetrieb neues Modell (1 Woche) → Mandanten informieren (30 Tage vorher) → Migration mit Rollback-Möglichkeit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Kundenkommunikation bei Modellwechsel: 'Das von Ihnen genutzte KI-Modell wird auf [Neues Modell] migriert. Ihre Daten und Konfigurationen bleiben erhalten.'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Vertragsklausel: 'NextGen behält sich vor, das genutzte KI-Basismodell zu ändern, wenn der bisherige Anbieter dieses deprecatet oder höhere Qualität verfügbar ist. Kunden werden 30 Tage vorher informiert.'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6.4 Tooling-Stack für Update-Management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Renovate Bot / Dependabot: Automatische Pull Requests für npm-Updates in OpenClaw — in CI/CD-Pipeline integriert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Trivy-Scanning: Container-Image-Scanning bei jedem Build — kritische CVEs blockieren automatisch das Deployment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Semantic Versioning: OpenClaw-eigene Versionsnummern für NextGen-Fork dokumentieren — interne vs. upstream Versionen trennen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GitLab/GitHub Release-Notes: Automatisch generierte Changelog-Einträge aus Commit-Messages — für Kundenportal aufbereitet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📊  7. KPI-Framework &amp; Business-Monitoring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2"/>
                <w:szCs w:val="22"/>
              </w:rPr>
              <w:t xml:space="preserve">MRR-Tracking · Customer Health · Churn-Alerts · Dashboards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7.1 Fehlende Business-KPIs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enthält MRR/ARR-Ziele, aber kein Framework zur Messung. Ohne definierte KPIs und Messmethoden kann NextGen weder steuern noch frühzeitig auf Probleme reagieren.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1626"/>
        <w:gridCol w:w="1600"/>
        <w:gridCol w:w="16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 2026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 2026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Messung via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MRR (Monthly Recurring Revenue)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Summe aller monatl. Abogebühren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DATEV + Stripe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ARR (Annual Recurring Revenue)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MRR × 12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DATEV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Churn Rate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Gekündigte MRR / MRR Vormonat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2%/Mo.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1,5%/Mo.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Net Revenue Retention (NRR)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(MRR + Expansion - Churn) / MRR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95%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110%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 + DATEV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 Acquisition Cost (CAC)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Sales+Marketing / Neukunden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 + Buchhaltung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LTV/CAC Ratio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LTV / CAC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3x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5x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Time to Value (TTV)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Vertragsabschluss → erster Wert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7 Tage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 Tage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Jira/Notion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NPS (Net Promoter Score)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Quartalsweise Kundenbefragung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30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50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Typeform/HubSpot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7.2 Customer Health Score — Churn-Frühwarnung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kündigen selten ohne Vorwarnung. Ein Customer Health Score aggregiert Signale und ermöglicht proaktive Intervention: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Customer Health Score — Signale und Gewichtung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Token-Verbrauch (30% Gewichtung): Fallender Verbrauch um &gt;30% über 4 Wochen = Warning-Signal (Nutzung geht zurück)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Login-Frequenz (20%): Weniger Admin-Logins im Kundenportal = reduziertes Engagement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Support-Tickets (25%): Mehr als 3 P1/P2-Tickets in 30 Tagen = Unzufriedenheit-Signal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Kanal-Expansion (15%): Kunden die neue Kanäle aktivieren = gesundes Wachstumssignal (positiv)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Vertragsalter (10%): Kunden in Monat 2-3 sind Churn-Hochrisiko — besondere Aufmerksamkeit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ALERT: Wenn Health Score &lt; 50 → automatische Benachrichtigung Customer Success Manager → proaktiver Anruf innerhalb 48h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7.3 Technisches Monitoring-Dashboard (Grafana)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Business-Dashboard: MRR-Entwicklung (Zeitreihe), aktive Mandanten, Neukunden vs. Churn — täglich aktualisiert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Token-Dashboard pro Mandant: Input/Output-Tokens, Kosten, Modell-Distribution — für Abrechnung und Anomalie-Erkennung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SLA-Compliance-Dashboard: Verfügbarkeit je Mandant, Response-Zeiten, Incidents — für SLA-Reporting an Kunden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Alerting-Regeln: Token-Anomalie (&gt;3σ vom Durchschnitt), Verfügbarkeit &lt;99%, Health-Score &lt;50, offene P1-Tickets &gt;4h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🌍  8. DACH-Expansion: Österreich &amp; Schweiz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nDSG CH · AT-Recht · Partnersuche · Marktgröße · Steuer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8.1 Schweiz: Neues Datenschutzgesetz (nDSG)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Schweizer Datenschutzgesetz (nDSG, in Kraft seit 1. September 2023) ist DSGVO-ähnlich aber eigenständig. Für NextGen als deutsches Unternehmen entstehen bei CH-Kunden folgende Anforderungen: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13"/>
        <w:gridCol w:w="3113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Thema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 (DE/AT/EU)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nDSG (Schweiz)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Aufsichtsbehörde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Landesbehörden (z.B. LfDI BW)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EDÖB (Eidg. Datenschutz- und Öffentlichkeitsbeauftragter)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Auftragsverarbeitung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Art. 28 DSGVO, AVV Pflicht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Art. 9 nDSG, Auftragsdatenbearbeitung — ähnlich, eigenes Vertragsformat nötig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Datentransfer CH → DE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Innerhalb EU/EWR: uneingeschränkt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 → DE: Adäquatheitsentscheid der Schweiz für EU — OK, aber eigene Prüfung nötig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Datenschutzverletzungen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72h BSI-Meldung (NIS2), Betroffene benachrichtigen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Meldepflicht an EDÖB — keine explizite Frist, 'unverzüglich'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Sanktionen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Bis 20 Mio. EUR oder 4% Umsatz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Bis CHF 250.000 — Personenstrafe (Verantwortliche), nicht Unternehmen!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8.2 Österreich — Besonderheiten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gilt identisch: Österreich ist EU-Mitglied, keine nDSG-Problematik — aber: Datenschutzbehörde (DSB Wien) hat eigene Bearbeitungspraxis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Steuer: Österreichische USt 20%, UID-Nummer erforderlich, EU-OSS (One-Stop-Shop) für digitale Dienstleistungen nutzen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AGB: Österreichisches Konsumentenschutzgesetz (KSchG) bei B2C — für B2B weniger relevant, aber AGB sollten AT-Recht nennen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Förderungen: Austria Wirtschaftsservice (aws) — Digitalisierungs-Förderprogramme, bis 50% auf IT-Investitionen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8.3 Partnersuche Wien &amp; Zürich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Wien: Partnersuche via WKO Digital-Netzwerk, IT-Cluster Austria, Herbst-Event 'Digital Days Vienna'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Zürich: ICT Switzerland, Swiss ICT Award-Netzwerk, Start-up-Hubs (Impact Hub Zürich, F10 FinTech)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Marktgröße AT: ca. 370.000 KMU in Österreich — adressierbarer Markt ähnlich wie Stuttgart-Region (~20 Mio. EUR SAM)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Marktgröße CH: ca. 590.000 KMU in der Schweiz — zahlungskräftiger als AT, höhere Preisbereitschaft (CHF-Prämium ca. +20%)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Schweiz-Einstieg via Züricher MSP-Partner (White-Label) — kein eigene Niederlassung in Phase 1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2D6A0A"/>
                <w:sz w:val="40"/>
                <w:szCs w:val="40"/>
              </w:rPr>
              <w:t xml:space="preserve">🏆  9. Tiefgehende Wettbewerbsanalyse</w:t>
            </w:r>
          </w:p>
          <w:p>
            <w:r>
              <w:rPr>
                <w:rFonts w:ascii="Arial" w:cs="Arial" w:eastAsia="Arial" w:hAnsi="Arial"/>
                <w:i/>
                <w:iCs/>
                <w:color w:val="2D6A0A"/>
                <w:sz w:val="22"/>
                <w:szCs w:val="22"/>
              </w:rPr>
              <w:t xml:space="preserve">Direkte Konkurrenten · Chatbot-Plattformen · Preis-Positionierung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9.1 Direkte Wettbewerber: Managed KI-Assistenten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Im bisherigen Dokument wurden nur US-Cloud-Anbieter (M365, Google, ChatGPT) als Wettbewerber gelistet. Dies übersieht den wichtigeren direkten Wettbewerb: Unternehmen die ebenfalls KI-Assistenten als Managed Service anbieten.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200"/>
        <w:gridCol w:w="1300"/>
        <w:gridCol w:w="1326"/>
        <w:gridCol w:w="1500"/>
        <w:gridCol w:w="20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Wettbewerber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Stärke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NextGen-Differenz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Botpress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(CA)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49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Chatbot-Builder, no-code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Multi-Channel, kein WhatsApp-Focus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ManyChat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(US)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15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WhatsApp/Instagram Automation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LLM, nur Flow-Builder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Landbot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(ES)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40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Chat-Flows, no-code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LLM, kein Self-Hosting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Voiceflow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(CA)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50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Konversations-Design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DE-Marktfokus, kein WhatsApp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Intercom AI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(US)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74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Customer-Support-fokussiert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Self-Hosting, teuer für KMU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Sinch Engage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(SE)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199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Business Platform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LLM/KI, nur Messaging-Tool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(NextGen) ✓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49-199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Vollst.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Multi-Channel + LLM + DSGVO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Einziger mit allen 3 gleichzeitig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9.2 Substitutionsrisiken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Managed OpenClaw: Amazon könnte OpenClaw als eigenen AWS-Service anbieten (ähnlich wie Bedrock Agents). Gegenmittel: NextGen muss schnell Kunden gewinnen und als vertrauenswürdiger lokaler Partner positioniert sein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Microsoft Copilot WhatsApp: Wenn Microsoft Copilot WhatsApp-Integration einführt (technisch möglich), entfällt ein zentraler USP. Gegenmittel: Self-Hosting-USP und §203 StGB-Argument bleiben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Anthropic eigener Service: Anthropic könnte einen eigenen gehosteten Assistenten-Service anbieten. Gegenmittel: EU-Datensouveränität, lokaler Support, Branchenkenntnis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9.3 Preis-Positionierungs-Validierung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bisherigen Preise (49/99/199 EUR) basieren auf internen Kalkulationen. Eine Willingness-to-Pay-Studie fehlt: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Kundenbefragung in Pilotphase (5-10 Pilot-Kunden) — Frage: 'Ab welchem Preis würden Sie das nicht mehr kaufen?' und 'Was wäre für Sie ein Schnäppchen?'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Van Westendorp Pricing: Methode zur Preisfindung — 4 Fragen liefern optimale Preisspanne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Wettbewerbs-Benchmarking: Botpress Pro 149 USD, Manychat Pro 65 USD, Landbot Scale 400 EUR — NextGen 99 EUR ist gut positioniert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Professional-Paket auf 89 EUR senken oder Features aufwerten — Markt ist preissensitiv bei 50-100 EUR-Schwelle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🎯  10. Sales Playbook &amp; Go-to-Market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2"/>
                <w:szCs w:val="22"/>
              </w:rPr>
              <w:t xml:space="preserve">Demo-Skript · Einwände · Pilotprozess · Kanalstrategie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10.1 Vollständiger Sales-Prozess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2000"/>
        <w:gridCol w:w="1826"/>
        <w:gridCol w:w="1800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Aktivitäten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Typische Dauer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Lead-Generierung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LinkedIn-Outreach, IHK-Events, Referrals, Content Marketing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qualif. Gespräche/Monat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 Sales Navigator, HubSpot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Laufend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Qualifizierung (BANT)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Budget? Entscheider? Need? Timeline? — 30-Min-Discovery-Call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Qualif. Opportunity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HubSpot CRM, Calendly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 Minuten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Demo (30 Min.)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Live-Demo OpenClaw + Use-Case-Demo für ihre Branche — WhatsApp-Bot zeigen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'Ich will das haben'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Demo-Instanz, Loom-Backup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30-45 Min.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Pilot-Angebot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4-Wochen-Pilot kostenlos oder 50% Rabatt — 1 Kanal, 5 Nutzer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Pilotstart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Pilot-Vertrag, Setup-Checklist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 Tage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Pilot-Review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Wöchentliche Check-ins, Token-Verbrauch zeigen, ROI-Messung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'Wir wollen Vollvertrag'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Grafana-Dashboard, ROI-Sheet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 Wochen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Closing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Paketauswahl, AVV unterzeichnen, SLA bestätigen, Rechnung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Signierter Vertrag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DocuSign, HubSpot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 Woche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Onboarding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Kanäle konfigurieren, System-Prompt einrichten, Team schulen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'Es funktioniert!'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Onboarding-Checklist, Loom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1-2 Wochen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10.2 Demo-Skript (30 Minuten)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Demo-Struktur für OpenClaw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0–5: Agenda setzen + Pain-Point bestätigen ('Sie sagten, 30% der WhatsApp-Anfragen bleiben unbeantwortet?')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5–12: Live-Demo WhatsApp-Bot — Kundenanfrage schicken, Antwort in &lt;5 Sek zeigen, Foto-Analyse demonstrieren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12–20: M365-Teams-Integration zeigen — OpenClaw als Teams-Bot, parallele Nutzung mit vorhandenem Copilot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20–25: DSGVO-Argument: 'Ihre Daten bleiben in Deutschland auf Hetzner — kein Microsoft, kein Amazon, kein Google'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25–28: ROI-Berechnung: 'Ihr Sekretariat verbringt 2h/Tag mit WhatsApp-Anfragen. Das sind 800 EUR/Monat. OpenClaw kostet 245 EUR.'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28–30: Nächster Schritt = 4-Wochen-Pilot anbieten ('Sollen wir nächste Woche mit einer kostenlosen Testinstanz starten?')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10.3 Einwandbehandlung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Einwand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 Antwort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'Wir haben schon M365 Copilot'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'Copilot ist toll für Word und Excel. Aber können Ihre Kunden Copilot über WhatsApp erreichen? OpenClaw macht das — und es kostet weniger als das Copilot-Add-on.'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'Zu teuer für uns'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'Verstehe ich. Darf ich fragen: Was kostet Sie eine Vollzeit-Sekretärin? OpenClaw übernimmt 60% ihrer WhatsApp-Arbeit für 245 EUR/Monat.'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'Datenschutz ist mir unklar'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'Guter Punkt. Wir betreiben alles auf deutschen Servern (Hetzner Nürnberg), schließen mit Ihnen einen AVV nach Art. 28 DSGVO und kein Anbieter aus den USA verarbeitet Ihre Daten.'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'Wir brauchen das nicht'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'Dann darf ich fragen: Wie viele WhatsApp-Nachrichten von Kunden bleiben aktuell unbeantwortet oder werden spät beantwortet? Jede unbeant. Nachricht ist ein verlorener Auftrag.'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'Zu komplex für unser Team'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'NextGen übernimmt alles: Setup, Betrieb, Updates, Support. Ihr Team muss nichts installieren. Sie schreiben Ihrem Assistenten wie einem Mitarbeiter.'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'Können wir das selbst bauen?'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'Können Sie — aber Sie bräuchten einen Kubernetes-Spezialisten, einen DSGVO-Anwalt und 3 Monate Zeit. Wir haben das bereits gebaut und Sie können nächste Woche starten.'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10.4 Pricing Playbook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Jahresrabatt: 2 Monate gratis bei Jahresvorauszahlung (entspricht 16,7% Rabatt) — verbessert Cashflow und senkt Churn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Pilot-Preis: 4 Wochen kostenlos (Starter-Paket) oder 50% Rabatt — Bedingung: öffentliche Referenz nach erfolgreichem Pilot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Mengenrabatt: Ab 50 Nutzern 10% Rabatt, ab 100 Nutzern 20% Rabatt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Verhandlungsgrenze: Minimum 40 EUR/Nutzer/Monat (Deckungsbeitrag positiv bis 35 EUR) — darunter nicht anbieten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⚖️  11. KI-Ethik &amp; Responsible AI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2"/>
                <w:szCs w:val="22"/>
              </w:rPr>
              <w:t xml:space="preserve">Acceptable Use Policy · Transparenz AI Act · Bias-Monitoring · Haftung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11.1 Warum KI-Ethik jetzt relevant ist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EU AI Act Art. 50 verpflichtet Anbieter von KI-Systemen ab August 2026, Endnutzer transparent darüber zu informieren, dass sie mit einem KI-System interagieren. Fehlt diese Information, drohen Bußgelder bis 15 Mio. EUR oder 3% des Jahresumsatzes. Darüber hinaus entstehen Haftungsrisiken wenn OpenClaw fehlerhafte medizinische oder rechtliche Auskunft gibt.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11.2 Acceptable Use Policy (AUP) — Verbotene Nutzungen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 Enterprise — Verbotene Anwendungsfälle (Pflicht-AUP-Inhalt)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Waffenentwicklung und militärische Anwendungen: Kein Einsatz für Planung, Entwicklung oder Beschaffung von Waffen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Illegale Inhalte: Kein CSAM (Child Sexual Abuse Material), keine Hasskriminalität, keine volksverhetzenden Inhalte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Wahlmanipulation: Keine Generierung von politischen Desinformationskampagnen, Fake-News, Deep Fakes zu Politikern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Betrug und Social Engineering: Kein Phishing, keine Betrugsmaschen, kein Identitätsdiebstahl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Eigenständige Rechts-/Medizin-/Finanzberatung: KI darf nicht als Ersatz für zugelassene Fachleute positioniert werden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Massenüberwachung: Kein Einsatz für Tracking oder Profiling von Personen ohne Einwilligung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Autonome Entscheidungen über Personen (HR, Kredit, Strafrecht): Hochrisiko nach AI Act — manueller Review Pflicht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Verstoß gegen AUP berechtigt NextGen zur sofortigen Kündigung des Vertrags ohne Rückerstattung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11.3 EU AI Act Art. 50 — Transparenzpflicht Implementierung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Endnutzer über einen Messaging-Kanal mit OpenClaw interagieren, müssen sie informiert werden: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Erstnutzungs-Hinweis (mandatory): 'Sie kommunizieren mit einem KI-gestützten Assistenten von [Unternehmensname]. Dieser wird von der NextGen IT Solutions GmbH betrieben. Bitte geben Sie keine sensiblen persönlichen Daten ein.'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Impressum-Pflicht: Auf jeder KI-Interaktionsoberfläche (WhatsApp-Bot, WebChat) muss der Betreiber identifizierbar sein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Technische Implementierung: OpenClaw System-Prompt enthält Pflicht-Disclaimer, der beim ersten Kontakt jedes Nutzers ausgegeben wird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Opt-Out-Möglichkeit: Nutzer müssen Möglichkeit haben, einen echten Menschen zu erreichen — 'Schreiben Sie MENSCH für einen menschlichen Mitarbeiter'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11.4 Halluzinations-Haftungskette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Was passiert wenn OpenClaw eine falsche medizinische Auskunft gibt und ein Nutzer Schaden erleidet?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Haftungskette: Nutzer → Kunde (Arztpraxis) → NextGen (als Auftragsverarbeiter) → Anthropic/Mistral (als Sub-AV)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1: System-Prompt enthält Pflicht-Disclaimer 'Dies ist keine medizinische Beratung'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2: AGB-Klausel schließt Haftung für KI-Outputs aus (§ 307 BGB beachten — keine unangemessene Benachteiligung)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3: Branchenspezifische Prompt-Limits: Medizin-OpenClaw darf KEINE Diagnosen stellen — technisch erzwungen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4: Cyber-Versicherung deckt auch KI-Haftungsansprüche — explizit in Police vereinbaren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11.5 Bias-Monitoring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Regelmäßiges Testing: Vierteljährlich Adversarial-Prompts senden (diskriminierende Fragen) — Antworten prüfen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Sprachliche Bias: Testen ob OpenClaw bei türkisch/arabisch klingenden Namen anders reagiert als bei deutschen — Protokoll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Berichten an Kunden: Wenn Bias entdeckt → Kunden informieren, Prompt-Anpassung vornehmen, dokumentieren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🔓  12. Exit-Strategie &amp; Vendor-Lock-in-Prävention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Kunden-Exit · Fork-Risiko · LLM-Preisexplosion · NextGen-Exit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12.1 Kunden-Exit-Prozess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ein Kunde OpenClaw kündigt, muss NextGen einen dokumentierten Exit-Prozess haben. Ohne diesen riskiert NextGen DSGVO-Verstöße (fehlende Datenlöschung) und Kundenunzufriedenheit.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Kunden-Exit-Checkliste (innerhalb 30 Tage nach Kündigung)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1-3: Kündigungsbestätigung per E-Mail, Enddatum bestätigen, letzter Rechnungslauf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1-14: Datenexport anbieten — Konversationshistorie als JSON/CSV, Konfigurationsdateien, System-Prompts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15: Zugang für Kundenadmins deaktivieren (Lese-Only für Export-Phase)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20: Erinnerungsmail: 'In 10 Tagen werden alle Ihre Daten gelöscht — bitte Export bis dann'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30: Vollständige Datenlöschung aller Mandantendaten (Konversationen, System-Prompts, API-Keys, Nutzerprofile)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30: Löschprotokoll per signiertem PDF an Kunden — DSGVO-Nachweis für deren eigene Dokumentation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31: Mandanteninstanz aus k3s entfernen, DNS-Einträge löschen, API-Keys widerrufen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12.2 Daten-Portabilität — Exportformat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Konversationshistorie: JSON-Format (OpenAI-Chat-Format kompatibel) — ermöglicht Import in andere Systeme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Konfigurationsdaten: openclaw.json inkl. Channel-Konfigurationen, System-Prompts, Skill-Definitionen als ZIP-Archiv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Token-Verbrauchshistorie: CSV mit Datum, Modell, Input-Tokens, Output-Tokens, Kosten — für Kundenabrechnungs-Audits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Export-API: REST-Endpoint /api/export — autorisierter Mandanten-Admin kann Export jederzeit selbst triggern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12.3 OpenClaw-Fork-Risiko-Szenario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Was wenn das OpenClaw-Projekt aufgegeben wird oder sich die Community spaltet?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Szenario A (Projekt aufgegeben): MIT-Lizenz erlaubt sofortigen Fork — NextGen forkt, übernimmt Security-Patches eigenverantwortlich. Personalaufwand: ca. 0,5 FTE Security/Mo.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Szenario B (Großer Wettbewerber übernimmt): Bei feindlicher Übernahme gilt MIT-Lizenz weiterhin — kein Vendor-Lock-in durch Lizenzänderung möglich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Prävention: NextGen sollte bereits jetzt alle genutzten OpenClaw-Versionen in eigenem Private-Repository spiegeln (git mirror)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Kundenkommunikation: Vertragsklausel: 'NextGen garantiert den Betrieb des OpenClaw-basierten Dienstes unabhängig von der Entwicklung des Open-Source-Projekts'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12.4 LLM-Preisexplosion-Szenario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Worst Case: Anthropic erhöht Preise um 300% → Sonnet wird $9/MTok statt $3 → NextGen-Marge sinkt von 85% auf 55%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Sofortmaßnahme: Preisanpassungsklausel in AGB aktivieren — 3 Monate Vorankündigung, dann Preiserhöhung weitergeben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Mittel-fristige Lösung: Modell-Migration auf günstigeres Modell (Mistral, Llama) — 30 Tage Migrationszeit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Langfristige Absicherung: Ollama Self-Hosting als Fallback ab 25 Nutzern — API-Kosten = 0 EUR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Vertragsklausel: 'NextGen darf das KI-Basismodell wechseln wenn LLM-Provider-Kosten um &gt;30% steigen'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12.5 NextGen-eigene Exit-Strategie (Investor-Perspektive)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M&amp;A (wahrscheinlichster Exit): Kauf durch größeren MSP oder IT-Dienstleister — Bewertung 3-5x ARR. Bei 1 Mio. EUR ARR = 3–5 Mio. EUR Exit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Management-Buyout: Wenn Gründer sich zurückziehen wollen — Management kauft über Kredit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IPO: Unrealistisch für NextGen-Größe — erst ab ca. 50 Mio. EUR ARR relevant</w:t>
      </w:r>
    </w:p>
    <w:p>
      <w:pPr>
        <w:pStyle w:val="ListParagraph"/>
        <w:numPr>
          <w:ilvl w:val="0"/>
          <w:numId w:val="6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Liquidation (Notfallplan): Alle Kundendaten exportieren und löschen, Kündigungen mit 6 Monaten Frist, Infrastruktur abbauen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Konsolidierte Handlungsempfehlungen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Basierend auf allen 12 Gap-Analysen ergeben sich folgende priorisierten Sofortmaßnahmen für NextGen IT Solutions GmbH: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1826"/>
        <w:gridCol w:w="1600"/>
        <w:gridCol w:w="3000"/>
      </w:tblGrid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Bis wann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Erfolgsindikator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AGB + AVV + SLA erstellen lassen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Geschäftsführung + Anwalt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Signierter erster Kundenvertrag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Incident-Response-Playbook schreiben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DevOps-Lead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Playbook in Confluence/Notion, NIS2-Checkbox-Liste fertig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KI-Ethik AUP + Transparenzpflicht implementieren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Produktmanager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Erstnutzungs-Disclaimer im System-Prompt aller Instanzen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 Demo-Skript + Einwand-Script erstellen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Sales/GF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Erste Demo mit Script durchgeführt und recorded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3-Jahres-Finanzplan mit DATEV-Setup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Steuerberater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Finanzplan in DATEV, KfW-Antrag vorbereitet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Personalplan + erste Stellenanzeige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HR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DevOps-Stelle ausgeschrieben auf LinkedIn/Stepstone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NIS2-Einstufung durch Anwalt prüfen lassen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Fachanwalt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Gutachterliche Stellungnahme: NextGen unter NIS2 ja/nein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KPI-Dashboard aufsetzen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Juni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Grafana MRR/Health-Score Dashboard live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Update-Management-Prozess dokumentieren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DevOps-Lead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Juni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Renovate Bot aktiv, Rollout-Prozess in Playbook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Wettbewerbsanalyse: 5 Konkurrenz-Demos buchen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Juli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Demo-Protokolle von Botpress/ManyChat/Landbot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AT/CH-Marktanalyse: 3 Partnerge- spräche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Q3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Ersten CH-Partner identifiziert, nDSG-Briefing erhalten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Exit-Prozess-Dokumentation + Datenexport-API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Q3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Export-Endpoint getestet, Löschprotokoll-Template fertig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 Gap-Analyse wurde mittels eines 12-Agenten-Orchestrators auf Basis von Claude Sonnet 4.6 von Anthropic erstellt. Alle rechtlichen Aussagen sind informeller Natur und ersetzen keine individuelle Rechtsberatung durch zugelassene Fachanwälte.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 — Nur für internen Gebrauch.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555555"/>
        <w:sz w:val="18"/>
        <w:szCs w:val="18"/>
      </w:rPr>
      <w:t xml:space="preserve">Stuttgart, März 2026  |  NextGen IT Solutions GmbH  |  Seite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8"/>
        <w:szCs w:val="18"/>
      </w:rPr>
      <w:t xml:space="preserve"> von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555555"/>
        <w:sz w:val="18"/>
        <w:szCs w:val="18"/>
      </w:rPr>
      <w:t>NextGen IT Solutions GmbH  |  VERTRAULICH  |  OpenClaw Enterprise — Gesamtdokument v4.0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2026-03-17T00:41:25.715Z</dcterms:created>
  <dcterms:modified xsi:type="dcterms:W3CDTF">2026-03-17T00:41:25.716Z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